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7E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300" w:afterAutospacing="0" w:line="540" w:lineRule="atLeast"/>
        <w:ind w:left="0" w:right="0" w:firstLine="0"/>
        <w:jc w:val="center"/>
        <w:textAlignment w:val="baseline"/>
        <w:rPr>
          <w:rFonts w:ascii="微软雅黑" w:hAnsi="微软雅黑" w:eastAsia="微软雅黑" w:cs="微软雅黑"/>
          <w:b/>
          <w:bCs/>
          <w:i w:val="0"/>
          <w:iCs w:val="0"/>
          <w:caps w:val="0"/>
          <w:color w:val="383940"/>
          <w:spacing w:val="0"/>
          <w:sz w:val="39"/>
          <w:szCs w:val="39"/>
        </w:rPr>
      </w:pPr>
      <w:r>
        <w:rPr>
          <w:rFonts w:hint="eastAsia" w:ascii="微软雅黑" w:hAnsi="微软雅黑" w:eastAsia="微软雅黑" w:cs="微软雅黑"/>
          <w:b/>
          <w:bCs/>
          <w:i w:val="0"/>
          <w:iCs w:val="0"/>
          <w:caps w:val="0"/>
          <w:color w:val="383940"/>
          <w:spacing w:val="0"/>
          <w:sz w:val="39"/>
          <w:szCs w:val="39"/>
          <w:bdr w:val="none" w:color="auto" w:sz="0" w:space="0"/>
          <w:shd w:val="clear" w:fill="FFFFFF"/>
          <w:vertAlign w:val="baseline"/>
        </w:rPr>
        <w:t>杭州海关丝类检测中心关于钱江海关驻萧然办事处食堂原材料供应商采购的中标公告</w:t>
      </w:r>
    </w:p>
    <w:p w14:paraId="4A071C5F">
      <w:pPr>
        <w:spacing w:line="360" w:lineRule="auto"/>
        <w:rPr>
          <w:rFonts w:hint="eastAsia" w:ascii="宋体" w:hAnsi="宋体" w:eastAsia="宋体" w:cs="宋体"/>
          <w:sz w:val="24"/>
          <w:szCs w:val="32"/>
        </w:rPr>
      </w:pPr>
      <w:r>
        <w:rPr>
          <w:rFonts w:hint="eastAsia" w:ascii="宋体" w:hAnsi="宋体" w:eastAsia="宋体" w:cs="宋体"/>
          <w:b/>
          <w:bCs/>
          <w:sz w:val="24"/>
          <w:szCs w:val="32"/>
        </w:rPr>
        <w:t>一、项目编号：</w:t>
      </w:r>
      <w:r>
        <w:rPr>
          <w:rFonts w:hint="eastAsia" w:ascii="宋体" w:hAnsi="宋体" w:eastAsia="宋体" w:cs="宋体"/>
          <w:sz w:val="24"/>
          <w:szCs w:val="32"/>
        </w:rPr>
        <w:t>CTZB-2026040370（招标文件编号：CTZB-2026040370）</w:t>
      </w:r>
    </w:p>
    <w:p w14:paraId="56237554">
      <w:pPr>
        <w:spacing w:line="360" w:lineRule="auto"/>
        <w:rPr>
          <w:rFonts w:hint="eastAsia" w:ascii="宋体" w:hAnsi="宋体" w:eastAsia="宋体" w:cs="宋体"/>
          <w:sz w:val="24"/>
          <w:szCs w:val="32"/>
        </w:rPr>
      </w:pPr>
      <w:r>
        <w:rPr>
          <w:rFonts w:hint="eastAsia" w:ascii="宋体" w:hAnsi="宋体" w:eastAsia="宋体" w:cs="宋体"/>
          <w:b/>
          <w:bCs/>
          <w:sz w:val="24"/>
          <w:szCs w:val="32"/>
        </w:rPr>
        <w:t>二、项目名称：</w:t>
      </w:r>
      <w:r>
        <w:rPr>
          <w:rFonts w:hint="eastAsia" w:ascii="宋体" w:hAnsi="宋体" w:eastAsia="宋体" w:cs="宋体"/>
          <w:sz w:val="24"/>
          <w:szCs w:val="32"/>
        </w:rPr>
        <w:t>杭州海关丝类检测中心关于钱江海关驻萧然办事处食堂原材料供应商采购</w:t>
      </w:r>
    </w:p>
    <w:p w14:paraId="7B8CB7FA">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三、中标（成交）信息</w:t>
      </w:r>
    </w:p>
    <w:p w14:paraId="1884AC6C">
      <w:pPr>
        <w:spacing w:line="360" w:lineRule="auto"/>
        <w:rPr>
          <w:rFonts w:hint="eastAsia" w:ascii="宋体" w:hAnsi="宋体" w:eastAsia="宋体" w:cs="宋体"/>
          <w:sz w:val="24"/>
          <w:szCs w:val="32"/>
        </w:rPr>
      </w:pPr>
      <w:r>
        <w:rPr>
          <w:rFonts w:hint="eastAsia" w:ascii="宋体" w:hAnsi="宋体" w:eastAsia="宋体" w:cs="宋体"/>
          <w:sz w:val="24"/>
          <w:szCs w:val="32"/>
        </w:rPr>
        <w:t>供应商名称：浙江彩食鲜供应链管理有限公司</w:t>
      </w:r>
    </w:p>
    <w:p w14:paraId="22444C05">
      <w:pPr>
        <w:spacing w:line="360" w:lineRule="auto"/>
        <w:rPr>
          <w:rFonts w:hint="eastAsia" w:ascii="宋体" w:hAnsi="宋体" w:eastAsia="宋体" w:cs="宋体"/>
          <w:sz w:val="24"/>
          <w:szCs w:val="32"/>
        </w:rPr>
      </w:pPr>
      <w:r>
        <w:rPr>
          <w:rFonts w:hint="eastAsia" w:ascii="宋体" w:hAnsi="宋体" w:eastAsia="宋体" w:cs="宋体"/>
          <w:sz w:val="24"/>
          <w:szCs w:val="32"/>
        </w:rPr>
        <w:t>供应商地址：杭州市余杭区仁和街道临港路8号安博杭州仁和物流中心1幢1-1-1号和1-1-2号</w:t>
      </w:r>
    </w:p>
    <w:p w14:paraId="3E73DC8B">
      <w:pPr>
        <w:spacing w:line="360" w:lineRule="auto"/>
        <w:rPr>
          <w:rFonts w:hint="eastAsia" w:ascii="宋体" w:hAnsi="宋体" w:eastAsia="宋体" w:cs="宋体"/>
          <w:sz w:val="24"/>
          <w:szCs w:val="32"/>
        </w:rPr>
      </w:pPr>
      <w:r>
        <w:rPr>
          <w:rFonts w:hint="eastAsia" w:ascii="宋体" w:hAnsi="宋体" w:eastAsia="宋体" w:cs="宋体"/>
          <w:sz w:val="24"/>
          <w:szCs w:val="32"/>
        </w:rPr>
        <w:t>包组或产品名称：各类菜品</w:t>
      </w:r>
    </w:p>
    <w:p w14:paraId="08247A9B">
      <w:pPr>
        <w:spacing w:line="360" w:lineRule="auto"/>
        <w:rPr>
          <w:rFonts w:hint="eastAsia" w:ascii="宋体" w:hAnsi="宋体" w:eastAsia="宋体" w:cs="宋体"/>
          <w:sz w:val="24"/>
          <w:szCs w:val="32"/>
        </w:rPr>
      </w:pPr>
      <w:r>
        <w:rPr>
          <w:rFonts w:hint="eastAsia" w:ascii="宋体" w:hAnsi="宋体" w:eastAsia="宋体" w:cs="宋体"/>
          <w:sz w:val="24"/>
          <w:szCs w:val="32"/>
        </w:rPr>
        <w:t>折扣率(%)：75.0000000</w:t>
      </w:r>
    </w:p>
    <w:p w14:paraId="32C049E4">
      <w:pPr>
        <w:spacing w:line="360" w:lineRule="auto"/>
        <w:rPr>
          <w:rFonts w:hint="eastAsia" w:ascii="宋体" w:hAnsi="宋体" w:eastAsia="宋体" w:cs="宋体"/>
          <w:sz w:val="24"/>
          <w:szCs w:val="32"/>
        </w:rPr>
      </w:pPr>
      <w:r>
        <w:rPr>
          <w:rFonts w:hint="eastAsia" w:ascii="宋体" w:hAnsi="宋体" w:eastAsia="宋体" w:cs="宋体"/>
          <w:sz w:val="24"/>
          <w:szCs w:val="32"/>
        </w:rPr>
        <w:t> </w:t>
      </w:r>
    </w:p>
    <w:p w14:paraId="49D6A368">
      <w:pPr>
        <w:spacing w:line="360" w:lineRule="auto"/>
        <w:rPr>
          <w:rFonts w:hint="eastAsia" w:ascii="宋体" w:hAnsi="宋体" w:eastAsia="宋体" w:cs="宋体"/>
          <w:sz w:val="24"/>
          <w:szCs w:val="32"/>
        </w:rPr>
      </w:pPr>
      <w:r>
        <w:rPr>
          <w:rFonts w:hint="eastAsia" w:ascii="宋体" w:hAnsi="宋体" w:eastAsia="宋体" w:cs="宋体"/>
          <w:sz w:val="24"/>
          <w:szCs w:val="32"/>
        </w:rPr>
        <w:t>供应商名称：浙江彩食鲜供应链管理有限公司</w:t>
      </w:r>
    </w:p>
    <w:p w14:paraId="3793BE21">
      <w:pPr>
        <w:spacing w:line="360" w:lineRule="auto"/>
        <w:rPr>
          <w:rFonts w:hint="eastAsia" w:ascii="宋体" w:hAnsi="宋体" w:eastAsia="宋体" w:cs="宋体"/>
          <w:sz w:val="24"/>
          <w:szCs w:val="32"/>
        </w:rPr>
      </w:pPr>
      <w:r>
        <w:rPr>
          <w:rFonts w:hint="eastAsia" w:ascii="宋体" w:hAnsi="宋体" w:eastAsia="宋体" w:cs="宋体"/>
          <w:sz w:val="24"/>
          <w:szCs w:val="32"/>
        </w:rPr>
        <w:t>供应商地址：杭州市余杭区仁和街道临港路8号安博杭州仁和物流中心1幢1-1-1号和1-1-2号</w:t>
      </w:r>
    </w:p>
    <w:p w14:paraId="24F7C0A0">
      <w:pPr>
        <w:spacing w:line="360" w:lineRule="auto"/>
        <w:rPr>
          <w:rFonts w:hint="eastAsia" w:ascii="宋体" w:hAnsi="宋体" w:eastAsia="宋体" w:cs="宋体"/>
          <w:sz w:val="24"/>
          <w:szCs w:val="32"/>
        </w:rPr>
      </w:pPr>
      <w:r>
        <w:rPr>
          <w:rFonts w:hint="eastAsia" w:ascii="宋体" w:hAnsi="宋体" w:eastAsia="宋体" w:cs="宋体"/>
          <w:sz w:val="24"/>
          <w:szCs w:val="32"/>
        </w:rPr>
        <w:t>包组或产品名称：粮油调味品</w:t>
      </w:r>
    </w:p>
    <w:p w14:paraId="5AB0CF3C">
      <w:pPr>
        <w:spacing w:line="360" w:lineRule="auto"/>
        <w:rPr>
          <w:rFonts w:hint="eastAsia" w:ascii="宋体" w:hAnsi="宋体" w:eastAsia="宋体" w:cs="宋体"/>
          <w:sz w:val="24"/>
          <w:szCs w:val="32"/>
        </w:rPr>
      </w:pPr>
      <w:r>
        <w:rPr>
          <w:rFonts w:hint="eastAsia" w:ascii="宋体" w:hAnsi="宋体" w:eastAsia="宋体" w:cs="宋体"/>
          <w:sz w:val="24"/>
          <w:szCs w:val="32"/>
        </w:rPr>
        <w:t>折扣率(%)：78.0000000</w:t>
      </w:r>
    </w:p>
    <w:p w14:paraId="71336210">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四、主要标的信息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34"/>
        <w:gridCol w:w="1784"/>
        <w:gridCol w:w="1754"/>
        <w:gridCol w:w="1424"/>
        <w:gridCol w:w="1424"/>
        <w:gridCol w:w="1424"/>
        <w:gridCol w:w="1424"/>
      </w:tblGrid>
      <w:tr w14:paraId="0D57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4" w:type="dxa"/>
            <w:vAlign w:val="center"/>
          </w:tcPr>
          <w:p w14:paraId="5E10B541">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序号</w:t>
            </w:r>
          </w:p>
        </w:tc>
        <w:tc>
          <w:tcPr>
            <w:tcW w:w="1784" w:type="dxa"/>
            <w:vAlign w:val="center"/>
          </w:tcPr>
          <w:p w14:paraId="6504D977">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供应商</w:t>
            </w:r>
          </w:p>
          <w:p w14:paraId="1D7103E6">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名称</w:t>
            </w:r>
          </w:p>
        </w:tc>
        <w:tc>
          <w:tcPr>
            <w:tcW w:w="1754" w:type="dxa"/>
            <w:vAlign w:val="center"/>
          </w:tcPr>
          <w:p w14:paraId="21F21D96">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服务名称</w:t>
            </w:r>
          </w:p>
        </w:tc>
        <w:tc>
          <w:tcPr>
            <w:tcW w:w="1424" w:type="dxa"/>
            <w:vAlign w:val="center"/>
          </w:tcPr>
          <w:p w14:paraId="55FB6657">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w:t>
            </w:r>
          </w:p>
          <w:p w14:paraId="034C0078">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范围</w:t>
            </w:r>
          </w:p>
        </w:tc>
        <w:tc>
          <w:tcPr>
            <w:tcW w:w="1424" w:type="dxa"/>
            <w:vAlign w:val="center"/>
          </w:tcPr>
          <w:p w14:paraId="130072B4">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w:t>
            </w:r>
          </w:p>
          <w:p w14:paraId="61A6A1A1">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要求</w:t>
            </w:r>
          </w:p>
        </w:tc>
        <w:tc>
          <w:tcPr>
            <w:tcW w:w="1424" w:type="dxa"/>
            <w:vAlign w:val="center"/>
          </w:tcPr>
          <w:p w14:paraId="48D3D6C4">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w:t>
            </w:r>
          </w:p>
          <w:p w14:paraId="2F23BC80">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时间</w:t>
            </w:r>
          </w:p>
        </w:tc>
        <w:tc>
          <w:tcPr>
            <w:tcW w:w="1424" w:type="dxa"/>
            <w:vAlign w:val="center"/>
          </w:tcPr>
          <w:p w14:paraId="0AC85DE6">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w:t>
            </w:r>
          </w:p>
          <w:p w14:paraId="5B28A4A8">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标准</w:t>
            </w:r>
          </w:p>
        </w:tc>
      </w:tr>
      <w:tr w14:paraId="1655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4" w:type="dxa"/>
            <w:vAlign w:val="center"/>
          </w:tcPr>
          <w:p w14:paraId="54ABDCD9">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1</w:t>
            </w:r>
          </w:p>
        </w:tc>
        <w:tc>
          <w:tcPr>
            <w:tcW w:w="1784" w:type="dxa"/>
            <w:vAlign w:val="center"/>
          </w:tcPr>
          <w:p w14:paraId="3A5A8FFF">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浙江彩食鲜供应链管理有限公司</w:t>
            </w:r>
          </w:p>
        </w:tc>
        <w:tc>
          <w:tcPr>
            <w:tcW w:w="1754" w:type="dxa"/>
            <w:vAlign w:val="center"/>
          </w:tcPr>
          <w:p w14:paraId="3F69D54E">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钱江海关驻萧然办事处食堂原材料供应商</w:t>
            </w:r>
          </w:p>
        </w:tc>
        <w:tc>
          <w:tcPr>
            <w:tcW w:w="1424" w:type="dxa"/>
            <w:vAlign w:val="center"/>
          </w:tcPr>
          <w:p w14:paraId="262C23FA">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详见招标文件</w:t>
            </w:r>
          </w:p>
        </w:tc>
        <w:tc>
          <w:tcPr>
            <w:tcW w:w="1424" w:type="dxa"/>
            <w:vAlign w:val="center"/>
          </w:tcPr>
          <w:p w14:paraId="28171530">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详见招标文件</w:t>
            </w:r>
          </w:p>
        </w:tc>
        <w:tc>
          <w:tcPr>
            <w:tcW w:w="1424" w:type="dxa"/>
            <w:vAlign w:val="center"/>
          </w:tcPr>
          <w:p w14:paraId="698D8608">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二年，合同一年一签</w:t>
            </w:r>
          </w:p>
        </w:tc>
        <w:tc>
          <w:tcPr>
            <w:tcW w:w="1424" w:type="dxa"/>
            <w:vAlign w:val="center"/>
          </w:tcPr>
          <w:p w14:paraId="218D9B65">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详见招标文件</w:t>
            </w:r>
          </w:p>
        </w:tc>
      </w:tr>
      <w:tr w14:paraId="45B8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4" w:type="dxa"/>
            <w:vAlign w:val="center"/>
          </w:tcPr>
          <w:p w14:paraId="003AB424">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序号</w:t>
            </w:r>
          </w:p>
        </w:tc>
        <w:tc>
          <w:tcPr>
            <w:tcW w:w="1784" w:type="dxa"/>
            <w:vAlign w:val="center"/>
          </w:tcPr>
          <w:p w14:paraId="7C5DB0D6">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供应商名称</w:t>
            </w:r>
          </w:p>
        </w:tc>
        <w:tc>
          <w:tcPr>
            <w:tcW w:w="1754" w:type="dxa"/>
            <w:vAlign w:val="center"/>
          </w:tcPr>
          <w:p w14:paraId="3B45BDD7">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服务名称</w:t>
            </w:r>
          </w:p>
        </w:tc>
        <w:tc>
          <w:tcPr>
            <w:tcW w:w="1424" w:type="dxa"/>
            <w:vAlign w:val="center"/>
          </w:tcPr>
          <w:p w14:paraId="4887591D">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服务范围</w:t>
            </w:r>
          </w:p>
        </w:tc>
        <w:tc>
          <w:tcPr>
            <w:tcW w:w="1424" w:type="dxa"/>
            <w:vAlign w:val="center"/>
          </w:tcPr>
          <w:p w14:paraId="0D11737B">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服务要求</w:t>
            </w:r>
          </w:p>
        </w:tc>
        <w:tc>
          <w:tcPr>
            <w:tcW w:w="1424" w:type="dxa"/>
            <w:vAlign w:val="center"/>
          </w:tcPr>
          <w:p w14:paraId="28162598">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服务时间</w:t>
            </w:r>
          </w:p>
        </w:tc>
        <w:tc>
          <w:tcPr>
            <w:tcW w:w="1424" w:type="dxa"/>
            <w:vAlign w:val="center"/>
          </w:tcPr>
          <w:p w14:paraId="6952FA45">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服务标准</w:t>
            </w:r>
          </w:p>
        </w:tc>
      </w:tr>
      <w:tr w14:paraId="69D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4" w:type="dxa"/>
            <w:vAlign w:val="center"/>
          </w:tcPr>
          <w:p w14:paraId="1C488414">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2</w:t>
            </w:r>
          </w:p>
        </w:tc>
        <w:tc>
          <w:tcPr>
            <w:tcW w:w="1784" w:type="dxa"/>
            <w:vAlign w:val="center"/>
          </w:tcPr>
          <w:p w14:paraId="10669666">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浙江彩食鲜供应链管理有限公司</w:t>
            </w:r>
          </w:p>
        </w:tc>
        <w:tc>
          <w:tcPr>
            <w:tcW w:w="1754" w:type="dxa"/>
            <w:vAlign w:val="center"/>
          </w:tcPr>
          <w:p w14:paraId="2169DE11">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钱江海关驻萧然办事处食堂原材料供应商</w:t>
            </w:r>
          </w:p>
        </w:tc>
        <w:tc>
          <w:tcPr>
            <w:tcW w:w="1424" w:type="dxa"/>
            <w:vAlign w:val="center"/>
          </w:tcPr>
          <w:p w14:paraId="7EFFB21E">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详见招标文件</w:t>
            </w:r>
          </w:p>
        </w:tc>
        <w:tc>
          <w:tcPr>
            <w:tcW w:w="1424" w:type="dxa"/>
            <w:vAlign w:val="center"/>
          </w:tcPr>
          <w:p w14:paraId="4C3B7941">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详见招标文件</w:t>
            </w:r>
          </w:p>
        </w:tc>
        <w:tc>
          <w:tcPr>
            <w:tcW w:w="1424" w:type="dxa"/>
            <w:vAlign w:val="center"/>
          </w:tcPr>
          <w:p w14:paraId="259CD5EE">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二年，合同一年一签</w:t>
            </w:r>
          </w:p>
        </w:tc>
        <w:tc>
          <w:tcPr>
            <w:tcW w:w="1424" w:type="dxa"/>
            <w:vAlign w:val="center"/>
          </w:tcPr>
          <w:p w14:paraId="74323E5E">
            <w:pPr>
              <w:spacing w:line="360" w:lineRule="auto"/>
              <w:jc w:val="center"/>
              <w:rPr>
                <w:rFonts w:hint="eastAsia" w:ascii="宋体" w:hAnsi="宋体" w:eastAsia="宋体" w:cs="宋体"/>
                <w:sz w:val="24"/>
                <w:szCs w:val="32"/>
                <w:vertAlign w:val="baseline"/>
              </w:rPr>
            </w:pPr>
            <w:r>
              <w:rPr>
                <w:rFonts w:hint="eastAsia" w:ascii="宋体" w:hAnsi="宋体" w:eastAsia="宋体" w:cs="宋体"/>
                <w:sz w:val="24"/>
                <w:szCs w:val="32"/>
                <w:lang w:val="en-US" w:eastAsia="zh-CN"/>
              </w:rPr>
              <w:t>详见招标文件</w:t>
            </w:r>
          </w:p>
        </w:tc>
      </w:tr>
    </w:tbl>
    <w:p w14:paraId="5B67B4D4">
      <w:pPr>
        <w:spacing w:line="360" w:lineRule="auto"/>
        <w:rPr>
          <w:rFonts w:hint="eastAsia" w:ascii="宋体" w:hAnsi="宋体" w:eastAsia="宋体" w:cs="宋体"/>
          <w:sz w:val="24"/>
          <w:szCs w:val="32"/>
        </w:rPr>
      </w:pPr>
    </w:p>
    <w:p w14:paraId="5F3C2BF1">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五、评审专家（单一来源采购人员）名单：</w:t>
      </w:r>
    </w:p>
    <w:p w14:paraId="7D77A0E0">
      <w:pPr>
        <w:spacing w:line="360" w:lineRule="auto"/>
        <w:rPr>
          <w:rFonts w:hint="eastAsia" w:ascii="宋体" w:hAnsi="宋体" w:eastAsia="宋体" w:cs="宋体"/>
          <w:sz w:val="24"/>
          <w:szCs w:val="32"/>
        </w:rPr>
      </w:pPr>
      <w:r>
        <w:rPr>
          <w:rFonts w:hint="eastAsia" w:ascii="宋体" w:hAnsi="宋体" w:eastAsia="宋体" w:cs="宋体"/>
          <w:sz w:val="24"/>
          <w:szCs w:val="32"/>
        </w:rPr>
        <w:t>李灵姣、郑书马、许丹、马同华、刘步庆（采购人代表）</w:t>
      </w:r>
    </w:p>
    <w:p w14:paraId="5E5B5A74">
      <w:pPr>
        <w:spacing w:line="360" w:lineRule="auto"/>
        <w:rPr>
          <w:rFonts w:hint="eastAsia" w:ascii="宋体" w:hAnsi="宋体" w:eastAsia="宋体" w:cs="宋体"/>
          <w:sz w:val="24"/>
          <w:szCs w:val="32"/>
        </w:rPr>
      </w:pPr>
    </w:p>
    <w:p w14:paraId="76422FBE">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六、代理服务收费标准及金额：</w:t>
      </w:r>
    </w:p>
    <w:p w14:paraId="2F7F75C6">
      <w:pPr>
        <w:spacing w:line="360" w:lineRule="auto"/>
        <w:rPr>
          <w:rFonts w:hint="eastAsia" w:ascii="宋体" w:hAnsi="宋体" w:eastAsia="宋体" w:cs="宋体"/>
          <w:sz w:val="24"/>
          <w:szCs w:val="32"/>
        </w:rPr>
      </w:pPr>
      <w:r>
        <w:rPr>
          <w:rFonts w:hint="eastAsia" w:ascii="宋体" w:hAnsi="宋体" w:eastAsia="宋体" w:cs="宋体"/>
          <w:sz w:val="24"/>
          <w:szCs w:val="32"/>
        </w:rPr>
        <w:t>本项目代理费收费标准：采购代理服务费由中标供应商在收到《中标通知书》3日内向代理机构支付，费用按《招标代理服务收费管理暂行办法》（计价格〔2002〕1980号）的收费标准的85 %计取，两年的预算金额作为收费基数，代理费用不足5000元的，按5000元计收取。</w:t>
      </w:r>
    </w:p>
    <w:p w14:paraId="6261D126">
      <w:pPr>
        <w:spacing w:line="360" w:lineRule="auto"/>
        <w:rPr>
          <w:rFonts w:hint="eastAsia" w:ascii="宋体" w:hAnsi="宋体" w:eastAsia="宋体" w:cs="宋体"/>
          <w:sz w:val="24"/>
          <w:szCs w:val="32"/>
        </w:rPr>
      </w:pPr>
    </w:p>
    <w:p w14:paraId="5499AAAD">
      <w:pPr>
        <w:spacing w:line="360" w:lineRule="auto"/>
        <w:rPr>
          <w:rFonts w:hint="eastAsia" w:ascii="宋体" w:hAnsi="宋体" w:eastAsia="宋体" w:cs="宋体"/>
          <w:sz w:val="24"/>
          <w:szCs w:val="32"/>
        </w:rPr>
      </w:pPr>
      <w:bookmarkStart w:id="0" w:name="_GoBack"/>
      <w:bookmarkEnd w:id="0"/>
      <w:r>
        <w:rPr>
          <w:rFonts w:hint="eastAsia" w:ascii="宋体" w:hAnsi="宋体" w:eastAsia="宋体" w:cs="宋体"/>
          <w:sz w:val="24"/>
          <w:szCs w:val="32"/>
        </w:rPr>
        <w:t>本项目代理费总金额：1.147500 万元（人民币）</w:t>
      </w:r>
    </w:p>
    <w:p w14:paraId="7D60179D">
      <w:pPr>
        <w:spacing w:line="360" w:lineRule="auto"/>
        <w:rPr>
          <w:rFonts w:hint="eastAsia" w:ascii="宋体" w:hAnsi="宋体" w:eastAsia="宋体" w:cs="宋体"/>
          <w:sz w:val="24"/>
          <w:szCs w:val="32"/>
        </w:rPr>
      </w:pPr>
    </w:p>
    <w:p w14:paraId="20072304">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七、公告期限</w:t>
      </w:r>
    </w:p>
    <w:p w14:paraId="3C921EFA">
      <w:pPr>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自本公告发布之日起1个工作日。</w:t>
      </w:r>
    </w:p>
    <w:p w14:paraId="6C49F5D5">
      <w:pPr>
        <w:spacing w:line="360" w:lineRule="auto"/>
        <w:rPr>
          <w:rFonts w:hint="eastAsia" w:ascii="宋体" w:hAnsi="宋体" w:eastAsia="宋体" w:cs="宋体"/>
          <w:sz w:val="24"/>
          <w:szCs w:val="32"/>
        </w:rPr>
      </w:pPr>
    </w:p>
    <w:p w14:paraId="387E7CD2">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八、其它补充事宜</w:t>
      </w:r>
    </w:p>
    <w:p w14:paraId="3A7DAAE9">
      <w:pPr>
        <w:spacing w:line="360" w:lineRule="auto"/>
        <w:rPr>
          <w:rFonts w:hint="eastAsia" w:ascii="宋体" w:hAnsi="宋体" w:eastAsia="宋体" w:cs="宋体"/>
          <w:sz w:val="24"/>
          <w:szCs w:val="32"/>
        </w:rPr>
      </w:pPr>
      <w:r>
        <w:rPr>
          <w:rFonts w:hint="eastAsia" w:ascii="宋体" w:hAnsi="宋体" w:eastAsia="宋体" w:cs="宋体"/>
          <w:sz w:val="24"/>
          <w:szCs w:val="32"/>
        </w:rPr>
        <w:t>浙江彩食鲜供应链管理有限公司 评审总分92.40分</w:t>
      </w:r>
    </w:p>
    <w:p w14:paraId="4CC2295B">
      <w:pPr>
        <w:spacing w:line="360" w:lineRule="auto"/>
        <w:rPr>
          <w:rFonts w:hint="eastAsia" w:ascii="宋体" w:hAnsi="宋体" w:eastAsia="宋体" w:cs="宋体"/>
          <w:sz w:val="24"/>
          <w:szCs w:val="32"/>
        </w:rPr>
      </w:pPr>
    </w:p>
    <w:p w14:paraId="46BF60DE">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九、凡对本次公告内容提出询问，请按以下方式联系。</w:t>
      </w:r>
    </w:p>
    <w:p w14:paraId="5B394EA5">
      <w:pPr>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14:paraId="21C56609">
      <w:pPr>
        <w:spacing w:line="360" w:lineRule="auto"/>
        <w:rPr>
          <w:rFonts w:hint="eastAsia" w:ascii="宋体" w:hAnsi="宋体" w:eastAsia="宋体" w:cs="宋体"/>
          <w:sz w:val="24"/>
          <w:szCs w:val="32"/>
        </w:rPr>
      </w:pPr>
      <w:r>
        <w:rPr>
          <w:rFonts w:hint="eastAsia" w:ascii="宋体" w:hAnsi="宋体" w:eastAsia="宋体" w:cs="宋体"/>
          <w:sz w:val="24"/>
          <w:szCs w:val="32"/>
        </w:rPr>
        <w:t>名 称：杭州海关丝类检测中心　　　　　</w:t>
      </w:r>
    </w:p>
    <w:p w14:paraId="31A0E41B">
      <w:pPr>
        <w:spacing w:line="360" w:lineRule="auto"/>
        <w:rPr>
          <w:rFonts w:hint="eastAsia" w:ascii="宋体" w:hAnsi="宋体" w:eastAsia="宋体" w:cs="宋体"/>
          <w:sz w:val="24"/>
          <w:szCs w:val="32"/>
        </w:rPr>
      </w:pPr>
      <w:r>
        <w:rPr>
          <w:rFonts w:hint="eastAsia" w:ascii="宋体" w:hAnsi="宋体" w:eastAsia="宋体" w:cs="宋体"/>
          <w:sz w:val="24"/>
          <w:szCs w:val="32"/>
        </w:rPr>
        <w:t>地址：杭州市文三路2号　　　　　　　　</w:t>
      </w:r>
    </w:p>
    <w:p w14:paraId="4EE080BF">
      <w:pPr>
        <w:spacing w:line="360" w:lineRule="auto"/>
        <w:rPr>
          <w:rFonts w:hint="eastAsia" w:ascii="宋体" w:hAnsi="宋体" w:eastAsia="宋体" w:cs="宋体"/>
          <w:sz w:val="24"/>
          <w:szCs w:val="32"/>
        </w:rPr>
      </w:pPr>
      <w:r>
        <w:rPr>
          <w:rFonts w:hint="eastAsia" w:ascii="宋体" w:hAnsi="宋体" w:eastAsia="宋体" w:cs="宋体"/>
          <w:sz w:val="24"/>
          <w:szCs w:val="32"/>
        </w:rPr>
        <w:t>联系方式：鲁女士，0571-56663230　　　　　　</w:t>
      </w:r>
    </w:p>
    <w:p w14:paraId="0DD46A48">
      <w:pPr>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14:paraId="47D2CBE4">
      <w:pPr>
        <w:spacing w:line="360" w:lineRule="auto"/>
        <w:rPr>
          <w:rFonts w:hint="eastAsia" w:ascii="宋体" w:hAnsi="宋体" w:eastAsia="宋体" w:cs="宋体"/>
          <w:sz w:val="24"/>
          <w:szCs w:val="32"/>
        </w:rPr>
      </w:pPr>
      <w:r>
        <w:rPr>
          <w:rFonts w:hint="eastAsia" w:ascii="宋体" w:hAnsi="宋体" w:eastAsia="宋体" w:cs="宋体"/>
          <w:sz w:val="24"/>
          <w:szCs w:val="32"/>
        </w:rPr>
        <w:t>名 称：浙江省成套招标代理有限公司　　　　　　　　　　　　</w:t>
      </w:r>
    </w:p>
    <w:p w14:paraId="1DCA181C">
      <w:pPr>
        <w:spacing w:line="360" w:lineRule="auto"/>
        <w:rPr>
          <w:rFonts w:hint="eastAsia" w:ascii="宋体" w:hAnsi="宋体" w:eastAsia="宋体" w:cs="宋体"/>
          <w:sz w:val="24"/>
          <w:szCs w:val="32"/>
        </w:rPr>
      </w:pPr>
      <w:r>
        <w:rPr>
          <w:rFonts w:hint="eastAsia" w:ascii="宋体" w:hAnsi="宋体" w:eastAsia="宋体" w:cs="宋体"/>
          <w:sz w:val="24"/>
          <w:szCs w:val="32"/>
        </w:rPr>
        <w:t>地　址：杭州市文晖路42号现代置业大厦西楼17-18楼　　　　　　　　　　　　</w:t>
      </w:r>
    </w:p>
    <w:p w14:paraId="265AD51D">
      <w:pPr>
        <w:spacing w:line="360" w:lineRule="auto"/>
        <w:rPr>
          <w:rFonts w:hint="eastAsia" w:ascii="宋体" w:hAnsi="宋体" w:eastAsia="宋体" w:cs="宋体"/>
          <w:sz w:val="24"/>
          <w:szCs w:val="32"/>
        </w:rPr>
      </w:pPr>
      <w:r>
        <w:rPr>
          <w:rFonts w:hint="eastAsia" w:ascii="宋体" w:hAnsi="宋体" w:eastAsia="宋体" w:cs="宋体"/>
          <w:sz w:val="24"/>
          <w:szCs w:val="32"/>
        </w:rPr>
        <w:t>联系方式：毛松翁、张诗颖，13588106919,0571-85833957　　　　　　　　　　　　</w:t>
      </w:r>
    </w:p>
    <w:p w14:paraId="6BF13E43">
      <w:pPr>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14:paraId="1CEC3BF6">
      <w:pPr>
        <w:spacing w:line="360" w:lineRule="auto"/>
        <w:rPr>
          <w:rFonts w:hint="eastAsia" w:ascii="宋体" w:hAnsi="宋体" w:eastAsia="宋体" w:cs="宋体"/>
          <w:sz w:val="24"/>
          <w:szCs w:val="32"/>
        </w:rPr>
      </w:pPr>
      <w:r>
        <w:rPr>
          <w:rFonts w:hint="eastAsia" w:ascii="宋体" w:hAnsi="宋体" w:eastAsia="宋体" w:cs="宋体"/>
          <w:sz w:val="24"/>
          <w:szCs w:val="32"/>
        </w:rPr>
        <w:t>项目联系人：毛松翁、张诗颖</w:t>
      </w:r>
    </w:p>
    <w:p w14:paraId="02DBCFFE">
      <w:pPr>
        <w:spacing w:line="360" w:lineRule="auto"/>
        <w:rPr>
          <w:rFonts w:hint="eastAsia" w:ascii="微软雅黑" w:hAnsi="微软雅黑" w:eastAsia="微软雅黑" w:cs="微软雅黑"/>
          <w:i w:val="0"/>
          <w:iCs w:val="0"/>
          <w:caps w:val="0"/>
          <w:color w:val="383838"/>
          <w:spacing w:val="0"/>
          <w:sz w:val="24"/>
          <w:szCs w:val="24"/>
        </w:rPr>
      </w:pPr>
      <w:r>
        <w:rPr>
          <w:rFonts w:hint="eastAsia" w:ascii="宋体" w:hAnsi="宋体" w:eastAsia="宋体" w:cs="宋体"/>
          <w:sz w:val="24"/>
          <w:szCs w:val="32"/>
        </w:rPr>
        <w:t>电　话：　　13588106919,0571-85833957</w:t>
      </w:r>
    </w:p>
    <w:p w14:paraId="1700EB25"/>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5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2026-05-12T09:24:19Z</dcterms:created>
  <dc:creator>15662</dc:creator>
  <cp:lastModifiedBy>毛的宇宙和平</cp:lastModifiedBy>
  <dcterms:modified xsi:type="dcterms:W3CDTF">2026-05-12T09:28:42Z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eyJoZGlkIjoiZThmNzIyNzQzNjk4ZDc3NzA0YjNmMTQwMDU1OGYxMmYiLCJ1c2VySWQiOiIzNzQwNjIzOTEifQ==</vt:lpwstr>
  </property>
  <property fmtid="{D5CDD505-2E9C-101B-9397-08002B2CF9AE}" pid="4" name="ICV">
    <vt:lpwstr>B63059B81AF94661A269BC4A6361E570_12</vt:lpwstr>
  </property>
</Properties>
</file>