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1"/>
        <w:jc w:val="center"/>
        <w:rPr>
          <w:rStyle w:val="17"/>
          <w:rFonts w:ascii="宋体" w:eastAsia="宋体" w:cs="宋体" w:hint="eastAsia"/>
          <w:b/>
          <w:color w:val="auto"/>
        </w:rPr>
      </w:pPr>
      <w:r>
        <w:rPr>
          <w:rFonts w:ascii="宋体" w:eastAsia="宋体" w:cs="宋体" w:hint="eastAsia"/>
          <w:color w:val="auto"/>
          <w:sz w:val="36"/>
          <w:szCs w:val="36"/>
        </w:rPr>
        <w:t>金华海关</w:t>
      </w:r>
      <w:r>
        <w:rPr>
          <w:rFonts w:ascii="宋体" w:eastAsia="宋体" w:cs="宋体" w:hint="eastAsia"/>
          <w:color w:val="auto"/>
          <w:sz w:val="36"/>
          <w:szCs w:val="36"/>
          <w:lang w:eastAsia="zh-CN"/>
        </w:rPr>
        <w:t>关于</w:t>
      </w:r>
      <w:r>
        <w:rPr>
          <w:rFonts w:ascii="宋体" w:eastAsia="宋体" w:cs="宋体" w:hint="eastAsia"/>
          <w:color w:val="auto"/>
          <w:sz w:val="36"/>
          <w:szCs w:val="36"/>
        </w:rPr>
        <w:t>金华海关2025年技术机构空调更新项目的中标结果公告</w:t>
      </w:r>
    </w:p>
    <w:p>
      <w:pPr>
        <w:widowControl/>
        <w:spacing w:line="440" w:lineRule="exact"/>
        <w:jc w:val="left"/>
        <w:rPr>
          <w:rStyle w:val="17"/>
          <w:rFonts w:ascii="宋体" w:eastAsia="宋体" w:cs="宋体" w:hint="eastAsia"/>
          <w:color w:val="auto"/>
          <w:sz w:val="24"/>
        </w:rPr>
      </w:pPr>
      <w:r>
        <w:rPr>
          <w:rStyle w:val="17"/>
          <w:rFonts w:ascii="宋体" w:eastAsia="宋体" w:cs="宋体" w:hint="eastAsia"/>
          <w:color w:val="auto"/>
          <w:sz w:val="24"/>
        </w:rPr>
        <w:t>一、 采购人名称：金华海关</w:t>
      </w:r>
    </w:p>
    <w:p>
      <w:pPr>
        <w:widowControl/>
        <w:spacing w:line="440" w:lineRule="exact"/>
        <w:jc w:val="left"/>
        <w:rPr>
          <w:rFonts w:ascii="宋体" w:eastAsia="宋体" w:cs="宋体" w:hint="eastAsia"/>
          <w:b/>
          <w:bCs/>
          <w:color w:val="auto"/>
          <w:kern w:val="0"/>
          <w:sz w:val="24"/>
        </w:rPr>
      </w:pPr>
      <w:r>
        <w:rPr>
          <w:rStyle w:val="17"/>
          <w:rFonts w:ascii="宋体" w:eastAsia="宋体" w:cs="宋体" w:hint="eastAsia"/>
          <w:color w:val="auto"/>
          <w:sz w:val="24"/>
        </w:rPr>
        <w:t>二、 采购项目名称：</w:t>
      </w:r>
      <w:r>
        <w:rPr>
          <w:rFonts w:ascii="宋体" w:eastAsia="宋体" w:cs="宋体" w:hint="eastAsia"/>
          <w:b/>
          <w:bCs/>
          <w:color w:val="auto"/>
          <w:kern w:val="0"/>
          <w:sz w:val="24"/>
        </w:rPr>
        <w:t>金华海关2025年技术机构空调更新项目</w:t>
      </w:r>
    </w:p>
    <w:p>
      <w:pPr>
        <w:widowControl/>
        <w:spacing w:line="440" w:lineRule="exact"/>
        <w:jc w:val="left"/>
        <w:rPr>
          <w:rFonts w:ascii="宋体" w:eastAsia="宋体" w:cs="宋体" w:hint="eastAsia"/>
          <w:color w:val="auto"/>
          <w:sz w:val="24"/>
          <w:lang w:val="en-US" w:eastAsia="zh-CN"/>
        </w:rPr>
      </w:pPr>
      <w:r>
        <w:rPr>
          <w:rStyle w:val="17"/>
          <w:rFonts w:ascii="宋体" w:eastAsia="宋体" w:cs="宋体" w:hint="eastAsia"/>
          <w:color w:val="auto"/>
          <w:sz w:val="24"/>
        </w:rPr>
        <w:t>三、 采购项目编号：</w:t>
      </w:r>
      <w:r>
        <w:rPr>
          <w:rFonts w:ascii="宋体" w:eastAsia="宋体" w:cs="宋体" w:hint="eastAsia"/>
          <w:b/>
          <w:bCs/>
          <w:color w:val="auto"/>
          <w:w w:val="95"/>
          <w:sz w:val="24"/>
        </w:rPr>
        <w:t>JHTY202</w:t>
      </w:r>
      <w:r>
        <w:rPr>
          <w:rFonts w:ascii="宋体" w:eastAsia="宋体" w:cs="宋体" w:hint="eastAsia"/>
          <w:b/>
          <w:bCs/>
          <w:color w:val="auto"/>
          <w:w w:val="95"/>
          <w:sz w:val="24"/>
          <w:lang w:val="en-US" w:eastAsia="zh-CN"/>
        </w:rPr>
        <w:t>5</w:t>
      </w:r>
      <w:r>
        <w:rPr>
          <w:rFonts w:ascii="宋体" w:eastAsia="宋体" w:cs="宋体" w:hint="eastAsia"/>
          <w:b/>
          <w:bCs/>
          <w:color w:val="auto"/>
          <w:w w:val="95"/>
          <w:sz w:val="24"/>
        </w:rPr>
        <w:t>-ZFCG0</w:t>
      </w:r>
      <w:r>
        <w:rPr>
          <w:rFonts w:ascii="宋体" w:eastAsia="宋体" w:cs="宋体" w:hint="eastAsia"/>
          <w:b/>
          <w:bCs/>
          <w:color w:val="auto"/>
          <w:w w:val="95"/>
          <w:sz w:val="24"/>
          <w:lang w:val="en-US" w:eastAsia="zh-CN"/>
        </w:rPr>
        <w:t>19</w:t>
      </w:r>
    </w:p>
    <w:p>
      <w:pPr>
        <w:pStyle w:val="16"/>
        <w:widowControl/>
        <w:spacing w:beforeAutospacing="0" w:afterAutospacing="0" w:line="440" w:lineRule="exact"/>
        <w:rPr>
          <w:rFonts w:ascii="宋体" w:eastAsia="宋体" w:cs="宋体" w:hint="eastAsia"/>
          <w:b/>
          <w:bCs/>
          <w:color w:val="auto"/>
          <w:w w:val="95"/>
          <w:kern w:val="2"/>
        </w:rPr>
      </w:pPr>
      <w:r>
        <w:rPr>
          <w:rStyle w:val="17"/>
          <w:rFonts w:ascii="宋体" w:eastAsia="宋体" w:cs="宋体" w:hint="eastAsia"/>
          <w:color w:val="auto"/>
        </w:rPr>
        <w:t>四、 采购方式：</w:t>
      </w:r>
      <w:r>
        <w:rPr>
          <w:rFonts w:ascii="宋体" w:eastAsia="宋体" w:cs="宋体" w:hint="eastAsia"/>
          <w:b/>
          <w:bCs/>
          <w:color w:val="auto"/>
          <w:w w:val="95"/>
          <w:kern w:val="2"/>
        </w:rPr>
        <w:t>公开</w:t>
      </w:r>
      <w:bookmarkStart w:id="0" w:name="_GoBack"/>
      <w:bookmarkEnd w:id="0"/>
      <w:r>
        <w:rPr>
          <w:rFonts w:ascii="宋体" w:eastAsia="宋体" w:cs="宋体" w:hint="eastAsia"/>
          <w:b/>
          <w:bCs/>
          <w:color w:val="auto"/>
          <w:w w:val="95"/>
          <w:kern w:val="2"/>
        </w:rPr>
        <w:t>招标</w:t>
      </w:r>
    </w:p>
    <w:p>
      <w:pPr>
        <w:pStyle w:val="16"/>
        <w:widowControl/>
        <w:spacing w:beforeAutospacing="0" w:afterAutospacing="0" w:line="440" w:lineRule="exact"/>
        <w:rPr>
          <w:rFonts w:ascii="宋体" w:eastAsia="宋体" w:cs="宋体" w:hint="eastAsia"/>
          <w:b/>
          <w:bCs/>
          <w:color w:val="auto"/>
          <w:w w:val="95"/>
          <w:kern w:val="2"/>
          <w:lang w:val="en-US" w:eastAsia="zh-CN"/>
        </w:rPr>
      </w:pPr>
      <w:r>
        <w:rPr>
          <w:rStyle w:val="17"/>
          <w:rFonts w:ascii="宋体" w:eastAsia="宋体" w:cs="宋体" w:hint="eastAsia"/>
          <w:color w:val="auto"/>
        </w:rPr>
        <w:t>五、 采购公告发布日期：</w:t>
      </w:r>
      <w:r>
        <w:rPr>
          <w:rFonts w:ascii="宋体" w:eastAsia="宋体" w:cs="宋体" w:hint="eastAsia"/>
          <w:b/>
          <w:bCs/>
          <w:color w:val="auto"/>
          <w:w w:val="95"/>
          <w:kern w:val="2"/>
        </w:rPr>
        <w:t>202</w:t>
      </w:r>
      <w:r>
        <w:rPr>
          <w:rFonts w:ascii="宋体" w:eastAsia="宋体" w:cs="宋体" w:hint="eastAsia"/>
          <w:b/>
          <w:bCs/>
          <w:color w:val="auto"/>
          <w:w w:val="95"/>
          <w:kern w:val="2"/>
          <w:lang w:val="en-US" w:eastAsia="zh-CN"/>
        </w:rPr>
        <w:t>5</w:t>
      </w:r>
      <w:r>
        <w:rPr>
          <w:rFonts w:ascii="宋体" w:eastAsia="宋体" w:cs="宋体" w:hint="eastAsia"/>
          <w:b/>
          <w:bCs/>
          <w:color w:val="auto"/>
          <w:w w:val="95"/>
          <w:kern w:val="2"/>
        </w:rPr>
        <w:t>-</w:t>
      </w:r>
      <w:r>
        <w:rPr>
          <w:rFonts w:ascii="宋体" w:eastAsia="宋体" w:cs="宋体" w:hint="eastAsia"/>
          <w:b/>
          <w:bCs/>
          <w:color w:val="auto"/>
          <w:w w:val="95"/>
          <w:kern w:val="2"/>
          <w:lang w:val="en-US" w:eastAsia="zh-CN"/>
        </w:rPr>
        <w:t>09-19</w:t>
      </w:r>
    </w:p>
    <w:p>
      <w:pPr>
        <w:pStyle w:val="16"/>
        <w:widowControl/>
        <w:spacing w:beforeAutospacing="0" w:afterAutospacing="0" w:line="440" w:lineRule="exact"/>
        <w:rPr>
          <w:rFonts w:ascii="宋体" w:eastAsia="宋体" w:cs="宋体" w:hint="eastAsia"/>
          <w:b/>
          <w:bCs/>
          <w:color w:val="auto"/>
          <w:w w:val="95"/>
          <w:kern w:val="2"/>
          <w:lang w:val="en-US" w:eastAsia="zh-CN"/>
        </w:rPr>
      </w:pPr>
      <w:r>
        <w:rPr>
          <w:rStyle w:val="17"/>
          <w:rFonts w:ascii="宋体" w:eastAsia="宋体" w:cs="宋体" w:hint="eastAsia"/>
          <w:color w:val="auto"/>
        </w:rPr>
        <w:t>六、 定标/成交日期：</w:t>
      </w:r>
      <w:r>
        <w:rPr>
          <w:rFonts w:ascii="宋体" w:eastAsia="宋体" w:cs="宋体" w:hint="eastAsia"/>
          <w:b/>
          <w:bCs/>
          <w:color w:val="auto"/>
          <w:w w:val="95"/>
          <w:kern w:val="2"/>
        </w:rPr>
        <w:t>202</w:t>
      </w:r>
      <w:r>
        <w:rPr>
          <w:rFonts w:ascii="宋体" w:eastAsia="宋体" w:cs="宋体" w:hint="eastAsia"/>
          <w:b/>
          <w:bCs/>
          <w:color w:val="auto"/>
          <w:w w:val="95"/>
          <w:kern w:val="2"/>
          <w:lang w:val="en-US" w:eastAsia="zh-CN"/>
        </w:rPr>
        <w:t>5-10-10</w:t>
      </w:r>
    </w:p>
    <w:p>
      <w:pPr>
        <w:pStyle w:val="16"/>
        <w:widowControl/>
        <w:spacing w:beforeAutospacing="0" w:afterAutospacing="0" w:line="440" w:lineRule="exact"/>
        <w:rPr>
          <w:rStyle w:val="17"/>
          <w:rFonts w:ascii="宋体" w:eastAsia="宋体" w:cs="宋体" w:hint="eastAsia"/>
          <w:color w:val="auto"/>
        </w:rPr>
      </w:pPr>
      <w:r>
        <w:rPr>
          <w:rStyle w:val="17"/>
          <w:rFonts w:ascii="宋体" w:eastAsia="宋体" w:cs="宋体" w:hint="eastAsia"/>
          <w:color w:val="auto"/>
        </w:rPr>
        <w:t>七、中标（成交）信息：</w:t>
      </w:r>
    </w:p>
    <w:tbl>
      <w:tblPr>
        <w:jc w:val="center"/>
        <w:tblW w:w="97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25"/>
        <w:gridCol w:w="2783"/>
        <w:gridCol w:w="3200"/>
        <w:gridCol w:w="2658"/>
      </w:tblGrid>
      <w:tr>
        <w:trPr>
          <w:tblHeader/>
        </w:trPr>
        <w:tc>
          <w:tcPr>
            <w:tcW w:w="112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 w:hint="eastAsia"/>
                <w:b/>
                <w:bCs/>
                <w:color w:val="auto"/>
                <w:kern w:val="0"/>
                <w:sz w:val="24"/>
                <w:lang w:eastAsia="zh-CN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4"/>
                <w:lang w:val="en-US" w:eastAsia="zh-CN"/>
              </w:rPr>
              <w:t>序号</w:t>
            </w:r>
          </w:p>
        </w:tc>
        <w:tc>
          <w:tcPr>
            <w:tcW w:w="278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 w:hint="eastAsia"/>
                <w:b/>
                <w:bCs/>
                <w:color w:val="auto"/>
                <w:kern w:val="0"/>
                <w:sz w:val="24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4"/>
              </w:rPr>
              <w:t>中标（成交）金额(元)</w:t>
            </w:r>
          </w:p>
        </w:tc>
        <w:tc>
          <w:tcPr>
            <w:tcW w:w="32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 w:hint="eastAsia"/>
                <w:b/>
                <w:bCs/>
                <w:color w:val="auto"/>
                <w:kern w:val="0"/>
                <w:sz w:val="24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4"/>
              </w:rPr>
              <w:t>中标供应商名称</w:t>
            </w:r>
          </w:p>
        </w:tc>
        <w:tc>
          <w:tcPr>
            <w:tcW w:w="265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 w:hint="eastAsia"/>
                <w:b/>
                <w:bCs/>
                <w:color w:val="auto"/>
                <w:kern w:val="0"/>
                <w:sz w:val="24"/>
              </w:rPr>
            </w:pPr>
            <w:r>
              <w:rPr>
                <w:rFonts w:ascii="宋体" w:eastAsia="宋体" w:cs="宋体" w:hint="eastAsia"/>
                <w:b/>
                <w:bCs/>
                <w:color w:val="auto"/>
                <w:kern w:val="0"/>
                <w:sz w:val="24"/>
              </w:rPr>
              <w:t>中标供应商地址</w:t>
            </w:r>
          </w:p>
        </w:tc>
      </w:tr>
      <w:tr>
        <w:tc>
          <w:tcPr>
            <w:tcW w:w="11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 w:hint="eastAsia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 w:hint="eastAsia"/>
                <w:color w:val="auto"/>
                <w:kern w:val="0"/>
                <w:sz w:val="24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758750.00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 w:hint="eastAsia"/>
                <w:color w:val="auto"/>
                <w:kern w:val="0"/>
                <w:sz w:val="24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4"/>
                <w:lang w:eastAsia="zh-CN"/>
              </w:rPr>
              <w:t>浙江德尚机电设备</w:t>
            </w:r>
            <w:r>
              <w:rPr>
                <w:rFonts w:ascii="宋体" w:eastAsia="宋体" w:cs="宋体" w:hint="eastAsia"/>
                <w:color w:val="auto"/>
                <w:kern w:val="0"/>
                <w:sz w:val="24"/>
              </w:rPr>
              <w:t>有限公司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eastAsia="宋体" w:cs="宋体" w:hint="eastAsia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ascii="宋体" w:eastAsia="宋体" w:cs="宋体" w:hint="eastAsia"/>
                <w:color w:val="auto"/>
                <w:kern w:val="0"/>
                <w:sz w:val="24"/>
              </w:rPr>
              <w:t>浙江省</w:t>
            </w:r>
            <w:r>
              <w:rPr>
                <w:rFonts w:ascii="宋体" w:eastAsia="宋体" w:cs="宋体" w:hint="eastAsia"/>
                <w:color w:val="auto"/>
                <w:kern w:val="0"/>
                <w:sz w:val="24"/>
                <w:lang w:eastAsia="zh-CN"/>
              </w:rPr>
              <w:t>金华市婺城区西关街道李渔路</w:t>
            </w:r>
            <w:r>
              <w:rPr>
                <w:rFonts w:ascii="宋体" w:eastAsia="宋体" w:cs="宋体" w:hint="eastAsia"/>
                <w:color w:val="auto"/>
                <w:kern w:val="0"/>
                <w:sz w:val="24"/>
                <w:lang w:val="en-US" w:eastAsia="zh-CN"/>
              </w:rPr>
              <w:t>1313号金华信息经济产业园5号楼A座902-1室</w:t>
            </w:r>
          </w:p>
        </w:tc>
      </w:tr>
    </w:tbl>
    <w:p>
      <w:pPr>
        <w:pStyle w:val="16"/>
        <w:widowControl/>
        <w:spacing w:beforeAutospacing="0" w:afterAutospacing="0" w:line="440" w:lineRule="exact"/>
        <w:rPr>
          <w:rStyle w:val="17"/>
          <w:rFonts w:ascii="宋体" w:eastAsia="宋体" w:cs="宋体" w:hint="eastAsia"/>
          <w:color w:val="auto"/>
        </w:rPr>
      </w:pPr>
      <w:r>
        <w:rPr>
          <w:rStyle w:val="17"/>
          <w:rFonts w:ascii="宋体" w:eastAsia="宋体" w:cs="宋体" w:hint="eastAsia"/>
          <w:color w:val="auto"/>
        </w:rPr>
        <w:t>八、主要标的信息</w:t>
      </w:r>
    </w:p>
    <w:tbl>
      <w:tblPr>
        <w:jc w:val="center"/>
        <w:tblW w:w="97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2573"/>
        <w:gridCol w:w="1448"/>
        <w:gridCol w:w="1738"/>
        <w:gridCol w:w="712"/>
        <w:gridCol w:w="1345"/>
        <w:gridCol w:w="1246"/>
      </w:tblGrid>
      <w:tr>
        <w:trPr>
          <w:trHeight w:val="440"/>
        </w:trPr>
        <w:tc>
          <w:tcPr>
            <w:tcW w:w="721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/>
                <w:bCs w:val="0"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b/>
                <w:bCs w:val="0"/>
                <w:color w:val="auto"/>
                <w:sz w:val="24"/>
                <w:szCs w:val="24"/>
                <w:highlight w:val="auto"/>
              </w:rPr>
              <w:t>序号</w:t>
            </w:r>
          </w:p>
        </w:tc>
        <w:tc>
          <w:tcPr>
            <w:tcW w:w="2573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/>
                <w:bCs w:val="0"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b/>
                <w:bCs w:val="0"/>
                <w:color w:val="auto"/>
                <w:sz w:val="24"/>
                <w:szCs w:val="24"/>
                <w:lang w:eastAsia="zh-CN"/>
                <w:highlight w:val="auto"/>
              </w:rPr>
              <w:t>货物</w:t>
            </w:r>
            <w:r>
              <w:rPr>
                <w:rFonts w:ascii="宋体" w:eastAsia="宋体" w:cs="宋体" w:hint="eastAsia"/>
                <w:b/>
                <w:bCs w:val="0"/>
                <w:color w:val="auto"/>
                <w:sz w:val="24"/>
                <w:szCs w:val="24"/>
                <w:highlight w:val="auto"/>
              </w:rPr>
              <w:t>名称</w:t>
            </w:r>
          </w:p>
        </w:tc>
        <w:tc>
          <w:tcPr>
            <w:tcW w:w="1448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/>
                <w:bCs w:val="0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/>
                <w:bCs w:val="0"/>
                <w:color w:val="auto"/>
                <w:sz w:val="24"/>
                <w:szCs w:val="24"/>
                <w:lang w:val="en-US" w:eastAsia="zh-CN"/>
                <w:highlight w:val="auto"/>
              </w:rPr>
              <w:t>品牌/产地</w:t>
            </w:r>
          </w:p>
        </w:tc>
        <w:tc>
          <w:tcPr>
            <w:tcW w:w="1738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/>
                <w:bCs w:val="0"/>
                <w:color w:val="auto"/>
                <w:sz w:val="24"/>
                <w:szCs w:val="24"/>
                <w:lang w:val="en-US"/>
                <w:highlight w:val="auto"/>
              </w:rPr>
            </w:pPr>
            <w:r>
              <w:rPr>
                <w:rFonts w:ascii="宋体" w:eastAsia="宋体" w:cs="宋体" w:hint="eastAsia"/>
                <w:b/>
                <w:bCs w:val="0"/>
                <w:color w:val="auto"/>
                <w:sz w:val="24"/>
                <w:szCs w:val="24"/>
                <w:lang w:val="en-US" w:eastAsia="zh-CN"/>
                <w:highlight w:val="auto"/>
              </w:rPr>
              <w:t>规格型号</w:t>
            </w:r>
          </w:p>
        </w:tc>
        <w:tc>
          <w:tcPr>
            <w:tcW w:w="712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/>
                <w:bCs w:val="0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/>
                <w:bCs w:val="0"/>
                <w:color w:val="auto"/>
                <w:sz w:val="24"/>
                <w:szCs w:val="24"/>
                <w:lang w:val="en-US" w:eastAsia="zh-CN"/>
                <w:highlight w:val="auto"/>
              </w:rPr>
              <w:t>数量</w:t>
            </w:r>
          </w:p>
        </w:tc>
        <w:tc>
          <w:tcPr>
            <w:tcW w:w="1345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/>
                <w:bCs w:val="0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/>
                <w:bCs w:val="0"/>
                <w:color w:val="auto"/>
                <w:sz w:val="24"/>
                <w:szCs w:val="24"/>
                <w:lang w:val="en-US" w:eastAsia="zh-CN"/>
                <w:highlight w:val="auto"/>
              </w:rPr>
              <w:t>单价（元）</w:t>
            </w:r>
          </w:p>
        </w:tc>
        <w:tc>
          <w:tcPr>
            <w:tcW w:w="1246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/>
                <w:bCs w:val="0"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/>
                <w:bCs w:val="0"/>
                <w:color w:val="auto"/>
                <w:sz w:val="24"/>
                <w:szCs w:val="24"/>
                <w:lang w:val="en-US" w:eastAsia="zh-CN"/>
                <w:highlight w:val="auto"/>
              </w:rPr>
              <w:t>小计（元）</w:t>
            </w:r>
          </w:p>
        </w:tc>
      </w:tr>
      <w:tr>
        <w:trPr>
          <w:trHeight w:val="567"/>
        </w:trPr>
        <w:tc>
          <w:tcPr>
            <w:tcW w:w="721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  <w:t>1</w:t>
            </w:r>
          </w:p>
        </w:tc>
        <w:tc>
          <w:tcPr>
            <w:tcW w:w="2573" w:type="dxa"/>
            <w:noWrap/>
          </w:tcPr>
          <w:p>
            <w:pPr>
              <w:spacing w:before="35" w:after="0" w:line="240" w:lineRule="auto"/>
              <w:ind w:firstLine="121"/>
              <w:jc w:val="both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多联式空调室外（机直流变频室外机</w:t>
            </w:r>
            <w:r>
              <w:rPr>
                <w:rFonts w:ascii="宋体" w:eastAsia="宋体" w:cs="宋体" w:hint="eastAsia"/>
                <w:color w:val="000000"/>
                <w:sz w:val="23"/>
                <w:lang w:eastAsia="zh-CN"/>
              </w:rPr>
              <w:t>）</w:t>
            </w:r>
          </w:p>
        </w:tc>
        <w:tc>
          <w:tcPr>
            <w:tcW w:w="1448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海尔/青岛</w:t>
            </w:r>
          </w:p>
        </w:tc>
        <w:tc>
          <w:tcPr>
            <w:tcW w:w="1738" w:type="dxa"/>
            <w:noWrap/>
            <w:vAlign w:val="center"/>
          </w:tcPr>
          <w:p>
            <w:pPr>
              <w:spacing w:before="76" w:after="0" w:line="240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1"/>
              </w:rPr>
              <w:t>RFC335MXNYA(T)</w:t>
            </w:r>
          </w:p>
        </w:tc>
        <w:tc>
          <w:tcPr>
            <w:tcW w:w="712" w:type="dxa"/>
            <w:noWrap/>
            <w:vAlign w:val="center"/>
          </w:tcPr>
          <w:p>
            <w:pPr>
              <w:spacing w:before="31" w:after="0" w:line="240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1</w:t>
            </w:r>
          </w:p>
        </w:tc>
        <w:tc>
          <w:tcPr>
            <w:tcW w:w="1345" w:type="dxa"/>
            <w:noWrap/>
            <w:vAlign w:val="center"/>
          </w:tcPr>
          <w:p>
            <w:pPr>
              <w:spacing w:before="11" w:after="0" w:line="240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26055</w:t>
            </w:r>
          </w:p>
        </w:tc>
        <w:tc>
          <w:tcPr>
            <w:tcW w:w="1246" w:type="dxa"/>
            <w:noWrap/>
            <w:vAlign w:val="center"/>
          </w:tcPr>
          <w:p>
            <w:pPr>
              <w:spacing w:before="11" w:after="0" w:line="240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26055</w:t>
            </w:r>
          </w:p>
        </w:tc>
      </w:tr>
      <w:tr>
        <w:trPr>
          <w:trHeight w:val="567"/>
        </w:trPr>
        <w:tc>
          <w:tcPr>
            <w:tcW w:w="721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  <w:t>2</w:t>
            </w:r>
          </w:p>
        </w:tc>
        <w:tc>
          <w:tcPr>
            <w:tcW w:w="2573" w:type="dxa"/>
            <w:noWrap/>
          </w:tcPr>
          <w:p>
            <w:pPr>
              <w:spacing w:before="0" w:after="0" w:line="235" w:lineRule="auto"/>
              <w:ind w:firstLine="121"/>
              <w:jc w:val="both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多联式空调室外（机直流变频室外机）</w:t>
            </w:r>
          </w:p>
        </w:tc>
        <w:tc>
          <w:tcPr>
            <w:tcW w:w="1448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海尔/青岛</w:t>
            </w:r>
          </w:p>
        </w:tc>
        <w:tc>
          <w:tcPr>
            <w:tcW w:w="1738" w:type="dxa"/>
            <w:noWrap/>
            <w:vAlign w:val="center"/>
          </w:tcPr>
          <w:p>
            <w:pPr>
              <w:spacing w:before="18" w:after="0" w:line="240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1"/>
              </w:rPr>
              <w:t>RFC450MXNYA(T)</w:t>
            </w:r>
          </w:p>
        </w:tc>
        <w:tc>
          <w:tcPr>
            <w:tcW w:w="712" w:type="dxa"/>
            <w:noWrap/>
            <w:vAlign w:val="center"/>
          </w:tcPr>
          <w:p>
            <w:pPr>
              <w:spacing w:before="0" w:after="0" w:line="230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5</w:t>
            </w:r>
          </w:p>
        </w:tc>
        <w:tc>
          <w:tcPr>
            <w:tcW w:w="1345" w:type="dxa"/>
            <w:noWrap/>
            <w:vAlign w:val="center"/>
          </w:tcPr>
          <w:p>
            <w:pPr>
              <w:spacing w:before="0" w:after="0" w:line="216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31018</w:t>
            </w:r>
          </w:p>
        </w:tc>
        <w:tc>
          <w:tcPr>
            <w:tcW w:w="1246" w:type="dxa"/>
            <w:noWrap/>
            <w:vAlign w:val="center"/>
          </w:tcPr>
          <w:p>
            <w:pPr>
              <w:spacing w:before="0" w:after="0" w:line="216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155090</w:t>
            </w:r>
          </w:p>
        </w:tc>
      </w:tr>
      <w:tr>
        <w:trPr>
          <w:trHeight w:val="567"/>
        </w:trPr>
        <w:tc>
          <w:tcPr>
            <w:tcW w:w="721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  <w:t>3</w:t>
            </w:r>
          </w:p>
        </w:tc>
        <w:tc>
          <w:tcPr>
            <w:tcW w:w="2573" w:type="dxa"/>
            <w:noWrap/>
          </w:tcPr>
          <w:p>
            <w:pPr>
              <w:spacing w:before="0" w:after="0" w:line="221" w:lineRule="auto"/>
              <w:ind w:firstLine="121"/>
              <w:jc w:val="both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多联式空调室外（机</w:t>
            </w:r>
            <w:r>
              <w:rPr>
                <w:rFonts w:ascii="宋体" w:eastAsia="宋体" w:cs="宋体" w:hint="eastAsia"/>
                <w:color w:val="000000"/>
                <w:sz w:val="23"/>
                <w:lang w:eastAsia="zh-CN"/>
              </w:rPr>
              <w:t>直</w:t>
            </w:r>
            <w:r>
              <w:rPr>
                <w:rFonts w:ascii="宋体" w:eastAsia="宋体" w:cs="宋体" w:hint="eastAsia"/>
                <w:color w:val="000000"/>
                <w:sz w:val="23"/>
              </w:rPr>
              <w:t>流变频室外机）</w:t>
            </w:r>
          </w:p>
        </w:tc>
        <w:tc>
          <w:tcPr>
            <w:tcW w:w="1448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海尔/青岛</w:t>
            </w:r>
          </w:p>
        </w:tc>
        <w:tc>
          <w:tcPr>
            <w:tcW w:w="1738" w:type="dxa"/>
            <w:noWrap/>
            <w:vAlign w:val="center"/>
          </w:tcPr>
          <w:p>
            <w:pPr>
              <w:spacing w:before="20" w:after="0" w:line="240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1"/>
              </w:rPr>
              <w:t>RFC560MXNYA(T)</w:t>
            </w:r>
          </w:p>
        </w:tc>
        <w:tc>
          <w:tcPr>
            <w:tcW w:w="712" w:type="dxa"/>
            <w:noWrap/>
            <w:vAlign w:val="center"/>
          </w:tcPr>
          <w:p>
            <w:pPr>
              <w:spacing w:before="0" w:after="0" w:line="216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5</w:t>
            </w:r>
          </w:p>
        </w:tc>
        <w:tc>
          <w:tcPr>
            <w:tcW w:w="1345" w:type="dxa"/>
            <w:noWrap/>
            <w:vAlign w:val="center"/>
          </w:tcPr>
          <w:p>
            <w:pPr>
              <w:spacing w:before="0" w:after="0" w:line="216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39630</w:t>
            </w:r>
          </w:p>
        </w:tc>
        <w:tc>
          <w:tcPr>
            <w:tcW w:w="1246" w:type="dxa"/>
            <w:noWrap/>
            <w:vAlign w:val="center"/>
          </w:tcPr>
          <w:p>
            <w:pPr>
              <w:spacing w:before="0" w:after="0" w:line="216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198150</w:t>
            </w:r>
          </w:p>
        </w:tc>
      </w:tr>
      <w:tr>
        <w:trPr>
          <w:trHeight w:val="567"/>
        </w:trPr>
        <w:tc>
          <w:tcPr>
            <w:tcW w:w="721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  <w:t>4</w:t>
            </w:r>
          </w:p>
        </w:tc>
        <w:tc>
          <w:tcPr>
            <w:tcW w:w="2573" w:type="dxa"/>
            <w:noWrap/>
          </w:tcPr>
          <w:p>
            <w:pPr>
              <w:spacing w:before="0" w:after="0" w:line="221" w:lineRule="auto"/>
              <w:ind w:firstLine="141"/>
              <w:jc w:val="both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多联式空调室外（机直流变频室外机）</w:t>
            </w:r>
          </w:p>
        </w:tc>
        <w:tc>
          <w:tcPr>
            <w:tcW w:w="1448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海尔/青岛</w:t>
            </w:r>
          </w:p>
        </w:tc>
        <w:tc>
          <w:tcPr>
            <w:tcW w:w="1738" w:type="dxa"/>
            <w:noWrap/>
            <w:vAlign w:val="center"/>
          </w:tcPr>
          <w:p>
            <w:pPr>
              <w:spacing w:before="22" w:after="0" w:line="240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1"/>
              </w:rPr>
              <w:t>RFC685MXNYA(T)</w:t>
            </w:r>
          </w:p>
        </w:tc>
        <w:tc>
          <w:tcPr>
            <w:tcW w:w="712" w:type="dxa"/>
            <w:noWrap/>
            <w:vAlign w:val="center"/>
          </w:tcPr>
          <w:p>
            <w:pPr>
              <w:spacing w:before="0" w:after="0" w:line="221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2</w:t>
            </w:r>
          </w:p>
        </w:tc>
        <w:tc>
          <w:tcPr>
            <w:tcW w:w="1345" w:type="dxa"/>
            <w:noWrap/>
            <w:vAlign w:val="center"/>
          </w:tcPr>
          <w:p>
            <w:pPr>
              <w:spacing w:before="0" w:after="0" w:line="235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44601</w:t>
            </w:r>
          </w:p>
        </w:tc>
        <w:tc>
          <w:tcPr>
            <w:tcW w:w="1246" w:type="dxa"/>
            <w:noWrap/>
            <w:vAlign w:val="center"/>
          </w:tcPr>
          <w:p>
            <w:pPr>
              <w:spacing w:before="0" w:after="0" w:line="235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89202</w:t>
            </w:r>
          </w:p>
        </w:tc>
      </w:tr>
      <w:tr>
        <w:trPr>
          <w:trHeight w:val="567"/>
        </w:trPr>
        <w:tc>
          <w:tcPr>
            <w:tcW w:w="721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  <w:t>5</w:t>
            </w:r>
          </w:p>
        </w:tc>
        <w:tc>
          <w:tcPr>
            <w:tcW w:w="2573" w:type="dxa"/>
            <w:noWrap/>
          </w:tcPr>
          <w:p>
            <w:pPr>
              <w:spacing w:before="2" w:after="0" w:line="240" w:lineRule="auto"/>
              <w:ind w:firstLine="121"/>
              <w:jc w:val="both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多联式空调室内机（风管式室内机）</w:t>
            </w:r>
          </w:p>
        </w:tc>
        <w:tc>
          <w:tcPr>
            <w:tcW w:w="1448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海尔/青岛</w:t>
            </w:r>
          </w:p>
        </w:tc>
        <w:tc>
          <w:tcPr>
            <w:tcW w:w="1738" w:type="dxa"/>
            <w:noWrap/>
            <w:vAlign w:val="center"/>
          </w:tcPr>
          <w:p>
            <w:pPr>
              <w:spacing w:before="0" w:after="0" w:line="221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RFUT28MXE</w:t>
            </w:r>
          </w:p>
        </w:tc>
        <w:tc>
          <w:tcPr>
            <w:tcW w:w="712" w:type="dxa"/>
            <w:noWrap/>
            <w:vAlign w:val="center"/>
          </w:tcPr>
          <w:p>
            <w:pPr>
              <w:spacing w:before="0" w:after="0" w:line="235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1</w:t>
            </w:r>
          </w:p>
        </w:tc>
        <w:tc>
          <w:tcPr>
            <w:tcW w:w="1345" w:type="dxa"/>
            <w:noWrap/>
            <w:vAlign w:val="center"/>
          </w:tcPr>
          <w:p>
            <w:pPr>
              <w:spacing w:before="19" w:after="0" w:line="240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2111</w:t>
            </w:r>
          </w:p>
        </w:tc>
        <w:tc>
          <w:tcPr>
            <w:tcW w:w="1246" w:type="dxa"/>
            <w:noWrap/>
            <w:vAlign w:val="center"/>
          </w:tcPr>
          <w:p>
            <w:pPr>
              <w:spacing w:before="0" w:after="0" w:line="221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2111</w:t>
            </w:r>
          </w:p>
        </w:tc>
      </w:tr>
      <w:tr>
        <w:trPr>
          <w:trHeight w:val="567"/>
        </w:trPr>
        <w:tc>
          <w:tcPr>
            <w:tcW w:w="721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  <w:t>6</w:t>
            </w:r>
          </w:p>
        </w:tc>
        <w:tc>
          <w:tcPr>
            <w:tcW w:w="2573" w:type="dxa"/>
            <w:noWrap/>
          </w:tcPr>
          <w:p>
            <w:pPr>
              <w:spacing w:before="44" w:after="0" w:line="240" w:lineRule="auto"/>
              <w:ind w:firstLine="121"/>
              <w:jc w:val="both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多联式空调室内机（风管式室内机）</w:t>
            </w:r>
            <w:r>
              <w:rPr>
                <w:rFonts w:ascii="宋体" w:eastAsia="宋体" w:cs="宋体" w:hint="eastAsia"/>
                <w:b/>
                <w:bCs/>
                <w:color w:val="000000"/>
                <w:sz w:val="23"/>
              </w:rPr>
              <w:t>核心产品</w:t>
            </w:r>
          </w:p>
        </w:tc>
        <w:tc>
          <w:tcPr>
            <w:tcW w:w="1448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海尔/青岛</w:t>
            </w:r>
          </w:p>
        </w:tc>
        <w:tc>
          <w:tcPr>
            <w:tcW w:w="1738" w:type="dxa"/>
            <w:noWrap/>
            <w:vAlign w:val="center"/>
          </w:tcPr>
          <w:p>
            <w:pPr>
              <w:spacing w:before="41" w:after="0" w:line="240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RFUT45MXE</w:t>
            </w:r>
          </w:p>
        </w:tc>
        <w:tc>
          <w:tcPr>
            <w:tcW w:w="712" w:type="dxa"/>
            <w:noWrap/>
            <w:vAlign w:val="center"/>
          </w:tcPr>
          <w:p>
            <w:pPr>
              <w:spacing w:before="41" w:after="0" w:line="240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27</w:t>
            </w:r>
          </w:p>
        </w:tc>
        <w:tc>
          <w:tcPr>
            <w:tcW w:w="1345" w:type="dxa"/>
            <w:noWrap/>
            <w:vAlign w:val="center"/>
          </w:tcPr>
          <w:p>
            <w:pPr>
              <w:spacing w:before="1" w:after="0" w:line="240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2228</w:t>
            </w:r>
          </w:p>
        </w:tc>
        <w:tc>
          <w:tcPr>
            <w:tcW w:w="1246" w:type="dxa"/>
            <w:noWrap/>
            <w:vAlign w:val="center"/>
          </w:tcPr>
          <w:p>
            <w:pPr>
              <w:spacing w:before="1" w:after="0" w:line="240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60156</w:t>
            </w:r>
          </w:p>
        </w:tc>
      </w:tr>
      <w:tr>
        <w:trPr>
          <w:trHeight w:val="567"/>
        </w:trPr>
        <w:tc>
          <w:tcPr>
            <w:tcW w:w="721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  <w:t>7</w:t>
            </w:r>
          </w:p>
        </w:tc>
        <w:tc>
          <w:tcPr>
            <w:tcW w:w="2573" w:type="dxa"/>
            <w:noWrap/>
          </w:tcPr>
          <w:p>
            <w:pPr>
              <w:spacing w:before="7" w:after="0" w:line="240" w:lineRule="auto"/>
              <w:ind w:firstLine="121"/>
              <w:jc w:val="both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多联式空调室内机（风管式室内机）</w:t>
            </w:r>
          </w:p>
        </w:tc>
        <w:tc>
          <w:tcPr>
            <w:tcW w:w="1448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海尔/青岛</w:t>
            </w:r>
          </w:p>
        </w:tc>
        <w:tc>
          <w:tcPr>
            <w:tcW w:w="1738" w:type="dxa"/>
            <w:noWrap/>
            <w:vAlign w:val="center"/>
          </w:tcPr>
          <w:p>
            <w:pPr>
              <w:spacing w:before="23" w:after="0" w:line="240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RFUT56MXE</w:t>
            </w:r>
          </w:p>
        </w:tc>
        <w:tc>
          <w:tcPr>
            <w:tcW w:w="712" w:type="dxa"/>
            <w:noWrap/>
            <w:vAlign w:val="center"/>
          </w:tcPr>
          <w:p>
            <w:pPr>
              <w:spacing w:before="23" w:after="0" w:line="240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16</w:t>
            </w:r>
          </w:p>
        </w:tc>
        <w:tc>
          <w:tcPr>
            <w:tcW w:w="1345" w:type="dxa"/>
            <w:noWrap/>
            <w:vAlign w:val="center"/>
          </w:tcPr>
          <w:p>
            <w:pPr>
              <w:spacing w:before="0" w:after="0" w:line="226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2285</w:t>
            </w:r>
          </w:p>
        </w:tc>
        <w:tc>
          <w:tcPr>
            <w:tcW w:w="1246" w:type="dxa"/>
            <w:noWrap/>
            <w:vAlign w:val="center"/>
          </w:tcPr>
          <w:p>
            <w:pPr>
              <w:spacing w:before="0" w:after="0" w:line="226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36560</w:t>
            </w:r>
          </w:p>
        </w:tc>
      </w:tr>
      <w:tr>
        <w:trPr>
          <w:trHeight w:val="567"/>
        </w:trPr>
        <w:tc>
          <w:tcPr>
            <w:tcW w:w="721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  <w:t>8</w:t>
            </w:r>
          </w:p>
        </w:tc>
        <w:tc>
          <w:tcPr>
            <w:tcW w:w="2573" w:type="dxa"/>
            <w:noWrap/>
          </w:tcPr>
          <w:p>
            <w:pPr>
              <w:spacing w:before="0" w:after="0" w:line="230" w:lineRule="auto"/>
              <w:ind w:firstLine="121"/>
              <w:jc w:val="both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多联式空调室内机（风管式室内机）</w:t>
            </w:r>
          </w:p>
        </w:tc>
        <w:tc>
          <w:tcPr>
            <w:tcW w:w="1448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海尔/青岛</w:t>
            </w:r>
          </w:p>
        </w:tc>
        <w:tc>
          <w:tcPr>
            <w:tcW w:w="1738" w:type="dxa"/>
            <w:noWrap/>
            <w:vAlign w:val="center"/>
          </w:tcPr>
          <w:p>
            <w:pPr>
              <w:spacing w:before="0" w:after="0" w:line="226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RFUT71MXE</w:t>
            </w:r>
          </w:p>
        </w:tc>
        <w:tc>
          <w:tcPr>
            <w:tcW w:w="712" w:type="dxa"/>
            <w:noWrap/>
            <w:vAlign w:val="center"/>
          </w:tcPr>
          <w:p>
            <w:pPr>
              <w:spacing w:before="0" w:after="0" w:line="226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4</w:t>
            </w:r>
          </w:p>
        </w:tc>
        <w:tc>
          <w:tcPr>
            <w:tcW w:w="1345" w:type="dxa"/>
            <w:noWrap/>
            <w:vAlign w:val="center"/>
          </w:tcPr>
          <w:p>
            <w:pPr>
              <w:spacing w:before="0" w:after="0" w:line="226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2491</w:t>
            </w:r>
          </w:p>
        </w:tc>
        <w:tc>
          <w:tcPr>
            <w:tcW w:w="1246" w:type="dxa"/>
            <w:noWrap/>
            <w:vAlign w:val="center"/>
          </w:tcPr>
          <w:p>
            <w:pPr>
              <w:spacing w:before="0" w:after="0" w:line="226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9964</w:t>
            </w:r>
          </w:p>
        </w:tc>
      </w:tr>
      <w:tr>
        <w:trPr>
          <w:trHeight w:val="567"/>
        </w:trPr>
        <w:tc>
          <w:tcPr>
            <w:tcW w:w="721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9</w:t>
            </w:r>
          </w:p>
        </w:tc>
        <w:tc>
          <w:tcPr>
            <w:tcW w:w="2573" w:type="dxa"/>
            <w:noWrap/>
          </w:tcPr>
          <w:p>
            <w:pPr>
              <w:spacing w:before="0" w:after="0" w:line="230" w:lineRule="auto"/>
              <w:ind w:firstLine="121"/>
              <w:jc w:val="both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多联式空调室内机（风管式室内机）</w:t>
            </w:r>
          </w:p>
        </w:tc>
        <w:tc>
          <w:tcPr>
            <w:tcW w:w="1448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海尔/青岛</w:t>
            </w:r>
          </w:p>
        </w:tc>
        <w:tc>
          <w:tcPr>
            <w:tcW w:w="1738" w:type="dxa"/>
            <w:noWrap/>
            <w:vAlign w:val="center"/>
          </w:tcPr>
          <w:p>
            <w:pPr>
              <w:spacing w:before="7" w:after="0" w:line="240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RFUM90MXF</w:t>
            </w:r>
          </w:p>
        </w:tc>
        <w:tc>
          <w:tcPr>
            <w:tcW w:w="712" w:type="dxa"/>
            <w:noWrap/>
            <w:vAlign w:val="center"/>
          </w:tcPr>
          <w:p>
            <w:pPr>
              <w:spacing w:before="0" w:after="0" w:line="226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4</w:t>
            </w:r>
          </w:p>
        </w:tc>
        <w:tc>
          <w:tcPr>
            <w:tcW w:w="1345" w:type="dxa"/>
            <w:noWrap/>
            <w:vAlign w:val="center"/>
          </w:tcPr>
          <w:p>
            <w:pPr>
              <w:spacing w:before="7" w:after="0" w:line="240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3226</w:t>
            </w:r>
          </w:p>
        </w:tc>
        <w:tc>
          <w:tcPr>
            <w:tcW w:w="1246" w:type="dxa"/>
            <w:noWrap/>
            <w:vAlign w:val="center"/>
          </w:tcPr>
          <w:p>
            <w:pPr>
              <w:spacing w:before="0" w:after="0" w:line="226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12904</w:t>
            </w:r>
          </w:p>
        </w:tc>
      </w:tr>
      <w:tr>
        <w:trPr>
          <w:trHeight w:val="567"/>
        </w:trPr>
        <w:tc>
          <w:tcPr>
            <w:tcW w:w="721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10</w:t>
            </w:r>
          </w:p>
        </w:tc>
        <w:tc>
          <w:tcPr>
            <w:tcW w:w="2573" w:type="dxa"/>
            <w:noWrap/>
          </w:tcPr>
          <w:p>
            <w:pPr>
              <w:spacing w:before="0" w:after="0" w:line="216" w:lineRule="auto"/>
              <w:ind w:firstLine="121"/>
              <w:jc w:val="both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多联式空调室内机（风管式室内机）</w:t>
            </w:r>
          </w:p>
        </w:tc>
        <w:tc>
          <w:tcPr>
            <w:tcW w:w="1448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海尔/青岛</w:t>
            </w:r>
          </w:p>
        </w:tc>
        <w:tc>
          <w:tcPr>
            <w:tcW w:w="1738" w:type="dxa"/>
            <w:noWrap/>
            <w:vAlign w:val="center"/>
          </w:tcPr>
          <w:p>
            <w:pPr>
              <w:spacing w:before="0" w:after="0" w:line="230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RFUM140MXF</w:t>
            </w:r>
          </w:p>
        </w:tc>
        <w:tc>
          <w:tcPr>
            <w:tcW w:w="712" w:type="dxa"/>
            <w:noWrap/>
            <w:vAlign w:val="center"/>
          </w:tcPr>
          <w:p>
            <w:pPr>
              <w:spacing w:before="0" w:after="0" w:line="230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4</w:t>
            </w:r>
          </w:p>
        </w:tc>
        <w:tc>
          <w:tcPr>
            <w:tcW w:w="1345" w:type="dxa"/>
            <w:noWrap/>
            <w:vAlign w:val="center"/>
          </w:tcPr>
          <w:p>
            <w:pPr>
              <w:spacing w:before="0" w:after="0" w:line="230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3691</w:t>
            </w:r>
          </w:p>
        </w:tc>
        <w:tc>
          <w:tcPr>
            <w:tcW w:w="1246" w:type="dxa"/>
            <w:noWrap/>
            <w:vAlign w:val="center"/>
          </w:tcPr>
          <w:p>
            <w:pPr>
              <w:spacing w:before="0" w:after="0" w:line="230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14764</w:t>
            </w:r>
          </w:p>
        </w:tc>
      </w:tr>
      <w:tr>
        <w:trPr>
          <w:trHeight w:val="567"/>
        </w:trPr>
        <w:tc>
          <w:tcPr>
            <w:tcW w:w="721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11</w:t>
            </w:r>
          </w:p>
        </w:tc>
        <w:tc>
          <w:tcPr>
            <w:tcW w:w="2573" w:type="dxa"/>
            <w:noWrap/>
          </w:tcPr>
          <w:p>
            <w:pPr>
              <w:spacing w:before="0" w:after="0" w:line="235" w:lineRule="auto"/>
              <w:ind w:firstLine="121"/>
              <w:jc w:val="both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多联式空调室内机（四面嵌入式室内机</w:t>
            </w:r>
            <w:r>
              <w:rPr>
                <w:rFonts w:ascii="宋体" w:eastAsia="宋体" w:cs="宋体" w:hint="eastAsia"/>
                <w:color w:val="000000"/>
                <w:sz w:val="23"/>
                <w:lang w:eastAsia="zh-CN"/>
              </w:rPr>
              <w:t>）</w:t>
            </w:r>
          </w:p>
        </w:tc>
        <w:tc>
          <w:tcPr>
            <w:tcW w:w="1448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海尔/青岛</w:t>
            </w:r>
          </w:p>
        </w:tc>
        <w:tc>
          <w:tcPr>
            <w:tcW w:w="1738" w:type="dxa"/>
            <w:noWrap/>
            <w:vAlign w:val="center"/>
          </w:tcPr>
          <w:p>
            <w:pPr>
              <w:spacing w:before="2" w:after="0" w:line="240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RFT28MXD</w:t>
            </w:r>
          </w:p>
        </w:tc>
        <w:tc>
          <w:tcPr>
            <w:tcW w:w="712" w:type="dxa"/>
            <w:noWrap/>
            <w:vAlign w:val="center"/>
          </w:tcPr>
          <w:p>
            <w:pPr>
              <w:spacing w:before="11" w:after="0" w:line="240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3</w:t>
            </w:r>
          </w:p>
        </w:tc>
        <w:tc>
          <w:tcPr>
            <w:tcW w:w="1345" w:type="dxa"/>
            <w:noWrap/>
            <w:vAlign w:val="center"/>
          </w:tcPr>
          <w:p>
            <w:pPr>
              <w:spacing w:before="0" w:after="0" w:line="230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2917</w:t>
            </w:r>
          </w:p>
        </w:tc>
        <w:tc>
          <w:tcPr>
            <w:tcW w:w="1246" w:type="dxa"/>
            <w:noWrap/>
            <w:vAlign w:val="center"/>
          </w:tcPr>
          <w:p>
            <w:pPr>
              <w:spacing w:before="0" w:after="0" w:line="230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8751</w:t>
            </w:r>
          </w:p>
        </w:tc>
      </w:tr>
      <w:tr>
        <w:trPr>
          <w:trHeight w:val="567"/>
        </w:trPr>
        <w:tc>
          <w:tcPr>
            <w:tcW w:w="721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12</w:t>
            </w:r>
          </w:p>
        </w:tc>
        <w:tc>
          <w:tcPr>
            <w:tcW w:w="2573" w:type="dxa"/>
            <w:noWrap/>
          </w:tcPr>
          <w:p>
            <w:pPr>
              <w:spacing w:before="0" w:after="0" w:line="235" w:lineRule="auto"/>
              <w:ind w:firstLine="121"/>
              <w:jc w:val="both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多联式空调室内机（四面嵌入式室内机</w:t>
            </w:r>
            <w:r>
              <w:rPr>
                <w:rFonts w:ascii="宋体" w:eastAsia="宋体" w:cs="宋体" w:hint="eastAsia"/>
                <w:color w:val="000000"/>
                <w:sz w:val="23"/>
                <w:lang w:eastAsia="zh-CN"/>
              </w:rPr>
              <w:t>）</w:t>
            </w:r>
          </w:p>
        </w:tc>
        <w:tc>
          <w:tcPr>
            <w:tcW w:w="1448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海尔/青岛</w:t>
            </w:r>
          </w:p>
        </w:tc>
        <w:tc>
          <w:tcPr>
            <w:tcW w:w="1738" w:type="dxa"/>
            <w:noWrap/>
            <w:vAlign w:val="center"/>
          </w:tcPr>
          <w:p>
            <w:pPr>
              <w:spacing w:before="12" w:after="0" w:line="240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RFT45MXD</w:t>
            </w:r>
          </w:p>
        </w:tc>
        <w:tc>
          <w:tcPr>
            <w:tcW w:w="712" w:type="dxa"/>
            <w:noWrap/>
            <w:vAlign w:val="center"/>
          </w:tcPr>
          <w:p>
            <w:pPr>
              <w:spacing w:before="0" w:after="0" w:line="230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8</w:t>
            </w:r>
          </w:p>
        </w:tc>
        <w:tc>
          <w:tcPr>
            <w:tcW w:w="1345" w:type="dxa"/>
            <w:noWrap/>
            <w:vAlign w:val="center"/>
          </w:tcPr>
          <w:p>
            <w:pPr>
              <w:spacing w:before="12" w:after="0" w:line="240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3148</w:t>
            </w:r>
          </w:p>
        </w:tc>
        <w:tc>
          <w:tcPr>
            <w:tcW w:w="1246" w:type="dxa"/>
            <w:noWrap/>
            <w:vAlign w:val="center"/>
          </w:tcPr>
          <w:p>
            <w:pPr>
              <w:spacing w:before="0" w:after="0" w:line="230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25184</w:t>
            </w:r>
          </w:p>
        </w:tc>
      </w:tr>
      <w:tr>
        <w:trPr>
          <w:trHeight w:val="567"/>
        </w:trPr>
        <w:tc>
          <w:tcPr>
            <w:tcW w:w="721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13</w:t>
            </w:r>
          </w:p>
        </w:tc>
        <w:tc>
          <w:tcPr>
            <w:tcW w:w="2573" w:type="dxa"/>
            <w:noWrap/>
          </w:tcPr>
          <w:p>
            <w:pPr>
              <w:spacing w:before="0" w:after="0" w:line="221" w:lineRule="auto"/>
              <w:ind w:firstLine="121"/>
              <w:jc w:val="both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多联式空调室内机（四面嵌入式室内机</w:t>
            </w:r>
            <w:r>
              <w:rPr>
                <w:rFonts w:ascii="宋体" w:eastAsia="宋体" w:cs="宋体" w:hint="eastAsia"/>
                <w:color w:val="000000"/>
                <w:sz w:val="23"/>
                <w:lang w:eastAsia="zh-CN"/>
              </w:rPr>
              <w:t>）</w:t>
            </w:r>
          </w:p>
        </w:tc>
        <w:tc>
          <w:tcPr>
            <w:tcW w:w="1448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海尔/青岛</w:t>
            </w:r>
          </w:p>
        </w:tc>
        <w:tc>
          <w:tcPr>
            <w:tcW w:w="1738" w:type="dxa"/>
            <w:noWrap/>
            <w:vAlign w:val="center"/>
          </w:tcPr>
          <w:p>
            <w:pPr>
              <w:spacing w:before="0" w:after="0" w:line="235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RFT56MXD</w:t>
            </w:r>
          </w:p>
        </w:tc>
        <w:tc>
          <w:tcPr>
            <w:tcW w:w="712" w:type="dxa"/>
            <w:noWrap/>
            <w:vAlign w:val="center"/>
          </w:tcPr>
          <w:p>
            <w:pPr>
              <w:spacing w:before="0" w:after="0" w:line="235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1</w:t>
            </w:r>
          </w:p>
        </w:tc>
        <w:tc>
          <w:tcPr>
            <w:tcW w:w="1345" w:type="dxa"/>
            <w:noWrap/>
            <w:vAlign w:val="center"/>
          </w:tcPr>
          <w:p>
            <w:pPr>
              <w:spacing w:before="0" w:after="0" w:line="235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3172</w:t>
            </w:r>
          </w:p>
        </w:tc>
        <w:tc>
          <w:tcPr>
            <w:tcW w:w="1246" w:type="dxa"/>
            <w:noWrap/>
            <w:vAlign w:val="center"/>
          </w:tcPr>
          <w:p>
            <w:pPr>
              <w:spacing w:before="0" w:after="0" w:line="235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3172</w:t>
            </w:r>
          </w:p>
        </w:tc>
      </w:tr>
      <w:tr>
        <w:trPr>
          <w:trHeight w:val="567"/>
        </w:trPr>
        <w:tc>
          <w:tcPr>
            <w:tcW w:w="721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14</w:t>
            </w:r>
          </w:p>
        </w:tc>
        <w:tc>
          <w:tcPr>
            <w:tcW w:w="2573" w:type="dxa"/>
            <w:noWrap/>
          </w:tcPr>
          <w:p>
            <w:pPr>
              <w:spacing w:before="0" w:after="0" w:line="240" w:lineRule="auto"/>
              <w:ind w:firstLine="121"/>
              <w:jc w:val="both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多联式空调室内机（四面嵌入式室内机</w:t>
            </w:r>
            <w:r>
              <w:rPr>
                <w:rFonts w:ascii="宋体" w:eastAsia="宋体" w:cs="宋体" w:hint="eastAsia"/>
                <w:color w:val="000000"/>
                <w:sz w:val="23"/>
                <w:lang w:eastAsia="zh-CN"/>
              </w:rPr>
              <w:t>）</w:t>
            </w:r>
          </w:p>
        </w:tc>
        <w:tc>
          <w:tcPr>
            <w:tcW w:w="1448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海尔/青岛</w:t>
            </w:r>
          </w:p>
        </w:tc>
        <w:tc>
          <w:tcPr>
            <w:tcW w:w="1738" w:type="dxa"/>
            <w:noWrap/>
            <w:vAlign w:val="center"/>
          </w:tcPr>
          <w:p>
            <w:pPr>
              <w:spacing w:before="0" w:after="0" w:line="235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RFT71MXD</w:t>
            </w:r>
          </w:p>
        </w:tc>
        <w:tc>
          <w:tcPr>
            <w:tcW w:w="712" w:type="dxa"/>
            <w:noWrap/>
            <w:vAlign w:val="center"/>
          </w:tcPr>
          <w:p>
            <w:pPr>
              <w:spacing w:before="16" w:after="0" w:line="240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8</w:t>
            </w:r>
          </w:p>
        </w:tc>
        <w:tc>
          <w:tcPr>
            <w:tcW w:w="1345" w:type="dxa"/>
            <w:noWrap/>
            <w:vAlign w:val="center"/>
          </w:tcPr>
          <w:p>
            <w:pPr>
              <w:spacing w:before="0" w:after="0" w:line="235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3233</w:t>
            </w:r>
          </w:p>
        </w:tc>
        <w:tc>
          <w:tcPr>
            <w:tcW w:w="1246" w:type="dxa"/>
            <w:noWrap/>
            <w:vAlign w:val="center"/>
          </w:tcPr>
          <w:p>
            <w:pPr>
              <w:spacing w:before="8" w:after="0" w:line="240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25864</w:t>
            </w:r>
          </w:p>
        </w:tc>
      </w:tr>
      <w:tr>
        <w:trPr>
          <w:trHeight w:val="567"/>
        </w:trPr>
        <w:tc>
          <w:tcPr>
            <w:tcW w:w="721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15</w:t>
            </w:r>
          </w:p>
        </w:tc>
        <w:tc>
          <w:tcPr>
            <w:tcW w:w="2573" w:type="dxa"/>
            <w:noWrap/>
          </w:tcPr>
          <w:p>
            <w:pPr>
              <w:spacing w:before="2" w:after="0" w:line="240" w:lineRule="auto"/>
              <w:ind w:firstLine="121"/>
              <w:jc w:val="both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多联式空调室内机（四面嵌入式室内机</w:t>
            </w:r>
            <w:r>
              <w:rPr>
                <w:rFonts w:ascii="宋体" w:eastAsia="宋体" w:cs="宋体" w:hint="eastAsia"/>
                <w:color w:val="000000"/>
                <w:sz w:val="23"/>
                <w:lang w:eastAsia="zh-CN"/>
              </w:rPr>
              <w:t>）</w:t>
            </w:r>
          </w:p>
        </w:tc>
        <w:tc>
          <w:tcPr>
            <w:tcW w:w="1448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海尔/青岛</w:t>
            </w:r>
          </w:p>
        </w:tc>
        <w:tc>
          <w:tcPr>
            <w:tcW w:w="1738" w:type="dxa"/>
            <w:noWrap/>
            <w:vAlign w:val="center"/>
          </w:tcPr>
          <w:p>
            <w:pPr>
              <w:spacing w:before="18" w:after="0" w:line="240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RFT80MXD</w:t>
            </w:r>
          </w:p>
        </w:tc>
        <w:tc>
          <w:tcPr>
            <w:tcW w:w="712" w:type="dxa"/>
            <w:noWrap/>
            <w:vAlign w:val="center"/>
          </w:tcPr>
          <w:p>
            <w:pPr>
              <w:spacing w:before="18" w:after="0" w:line="240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7</w:t>
            </w:r>
          </w:p>
        </w:tc>
        <w:tc>
          <w:tcPr>
            <w:tcW w:w="1345" w:type="dxa"/>
            <w:noWrap/>
            <w:vAlign w:val="center"/>
          </w:tcPr>
          <w:p>
            <w:pPr>
              <w:spacing w:before="0" w:after="0" w:line="235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3251</w:t>
            </w:r>
          </w:p>
        </w:tc>
        <w:tc>
          <w:tcPr>
            <w:tcW w:w="1246" w:type="dxa"/>
            <w:noWrap/>
            <w:vAlign w:val="center"/>
          </w:tcPr>
          <w:p>
            <w:pPr>
              <w:spacing w:before="0" w:after="0" w:line="235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22757</w:t>
            </w:r>
          </w:p>
        </w:tc>
      </w:tr>
      <w:tr>
        <w:trPr>
          <w:trHeight w:val="567"/>
        </w:trPr>
        <w:tc>
          <w:tcPr>
            <w:tcW w:w="721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16</w:t>
            </w:r>
          </w:p>
        </w:tc>
        <w:tc>
          <w:tcPr>
            <w:tcW w:w="2573" w:type="dxa"/>
            <w:noWrap/>
          </w:tcPr>
          <w:p>
            <w:pPr>
              <w:spacing w:before="0" w:after="0" w:line="226" w:lineRule="auto"/>
              <w:ind w:firstLine="141"/>
              <w:jc w:val="both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多联式空调室内机（四面嵌入式室内机）</w:t>
            </w:r>
          </w:p>
        </w:tc>
        <w:tc>
          <w:tcPr>
            <w:tcW w:w="1448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海尔/青岛</w:t>
            </w:r>
          </w:p>
        </w:tc>
        <w:tc>
          <w:tcPr>
            <w:tcW w:w="1738" w:type="dxa"/>
            <w:noWrap/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RFT90MXD</w:t>
            </w:r>
          </w:p>
        </w:tc>
        <w:tc>
          <w:tcPr>
            <w:tcW w:w="712" w:type="dxa"/>
            <w:noWrap/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13</w:t>
            </w:r>
          </w:p>
        </w:tc>
        <w:tc>
          <w:tcPr>
            <w:tcW w:w="1345" w:type="dxa"/>
            <w:noWrap/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3336</w:t>
            </w:r>
          </w:p>
        </w:tc>
        <w:tc>
          <w:tcPr>
            <w:tcW w:w="1246" w:type="dxa"/>
            <w:noWrap/>
            <w:vAlign w:val="center"/>
          </w:tcPr>
          <w:p>
            <w:pPr>
              <w:spacing w:before="0" w:after="0" w:line="240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43368</w:t>
            </w:r>
          </w:p>
        </w:tc>
      </w:tr>
      <w:tr>
        <w:trPr>
          <w:trHeight w:val="567"/>
        </w:trPr>
        <w:tc>
          <w:tcPr>
            <w:tcW w:w="721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17</w:t>
            </w:r>
          </w:p>
        </w:tc>
        <w:tc>
          <w:tcPr>
            <w:tcW w:w="2573" w:type="dxa"/>
            <w:noWrap/>
          </w:tcPr>
          <w:p>
            <w:pPr>
              <w:spacing w:before="5" w:after="0" w:line="240" w:lineRule="auto"/>
              <w:ind w:firstLine="121"/>
              <w:jc w:val="both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多联式空调室内机（四面嵌入式室内机</w:t>
            </w:r>
            <w:r>
              <w:rPr>
                <w:rFonts w:ascii="宋体" w:eastAsia="宋体" w:cs="宋体" w:hint="eastAsia"/>
                <w:color w:val="000000"/>
                <w:sz w:val="23"/>
                <w:lang w:eastAsia="zh-CN"/>
              </w:rPr>
              <w:t>）</w:t>
            </w:r>
          </w:p>
        </w:tc>
        <w:tc>
          <w:tcPr>
            <w:tcW w:w="1448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海尔/青岛</w:t>
            </w:r>
          </w:p>
        </w:tc>
        <w:tc>
          <w:tcPr>
            <w:tcW w:w="1738" w:type="dxa"/>
            <w:noWrap/>
            <w:vAlign w:val="center"/>
          </w:tcPr>
          <w:p>
            <w:pPr>
              <w:spacing w:before="22" w:after="0" w:line="240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RFT112MXD</w:t>
            </w:r>
          </w:p>
        </w:tc>
        <w:tc>
          <w:tcPr>
            <w:tcW w:w="712" w:type="dxa"/>
            <w:noWrap/>
            <w:vAlign w:val="center"/>
          </w:tcPr>
          <w:p>
            <w:pPr>
              <w:spacing w:before="22" w:after="0" w:line="240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6</w:t>
            </w:r>
          </w:p>
        </w:tc>
        <w:tc>
          <w:tcPr>
            <w:tcW w:w="1345" w:type="dxa"/>
            <w:noWrap/>
            <w:vAlign w:val="center"/>
          </w:tcPr>
          <w:p>
            <w:pPr>
              <w:spacing w:before="22" w:after="0" w:line="240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3494</w:t>
            </w:r>
          </w:p>
        </w:tc>
        <w:tc>
          <w:tcPr>
            <w:tcW w:w="1246" w:type="dxa"/>
            <w:noWrap/>
            <w:vAlign w:val="center"/>
          </w:tcPr>
          <w:p>
            <w:pPr>
              <w:spacing w:before="2" w:after="0" w:line="240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20964</w:t>
            </w:r>
          </w:p>
        </w:tc>
      </w:tr>
      <w:tr>
        <w:trPr>
          <w:trHeight w:val="567"/>
        </w:trPr>
        <w:tc>
          <w:tcPr>
            <w:tcW w:w="721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18</w:t>
            </w:r>
          </w:p>
        </w:tc>
        <w:tc>
          <w:tcPr>
            <w:tcW w:w="2573" w:type="dxa"/>
            <w:noWrap/>
          </w:tcPr>
          <w:p>
            <w:pPr>
              <w:spacing w:before="7" w:after="0" w:line="240" w:lineRule="auto"/>
              <w:ind w:firstLine="141"/>
              <w:jc w:val="both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多联式空调室内机（四面嵌入式室内机</w:t>
            </w:r>
            <w:r>
              <w:rPr>
                <w:rFonts w:ascii="宋体" w:eastAsia="宋体" w:cs="宋体" w:hint="eastAsia"/>
                <w:color w:val="000000"/>
                <w:sz w:val="23"/>
                <w:lang w:eastAsia="zh-CN"/>
              </w:rPr>
              <w:t>）</w:t>
            </w:r>
          </w:p>
        </w:tc>
        <w:tc>
          <w:tcPr>
            <w:tcW w:w="1448" w:type="dxa"/>
            <w:noWrap/>
            <w:vAlign w:val="center"/>
          </w:tcPr>
          <w:p>
            <w:pPr>
              <w:pStyle w:val="15"/>
              <w:shd w:val="clear" w:color="auto" w:fill="auto"/>
              <w:spacing w:line="360" w:lineRule="exact"/>
              <w:ind w:leftChars="0" w:left="0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  <w:t>海尔/青岛</w:t>
            </w:r>
          </w:p>
        </w:tc>
        <w:tc>
          <w:tcPr>
            <w:tcW w:w="1738" w:type="dxa"/>
            <w:noWrap/>
            <w:vAlign w:val="center"/>
          </w:tcPr>
          <w:p>
            <w:pPr>
              <w:spacing w:before="24" w:after="0" w:line="240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RFT140MXD</w:t>
            </w:r>
          </w:p>
        </w:tc>
        <w:tc>
          <w:tcPr>
            <w:tcW w:w="712" w:type="dxa"/>
            <w:noWrap/>
            <w:vAlign w:val="center"/>
          </w:tcPr>
          <w:p>
            <w:pPr>
              <w:spacing w:before="24" w:after="0" w:line="240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1</w:t>
            </w:r>
          </w:p>
        </w:tc>
        <w:tc>
          <w:tcPr>
            <w:tcW w:w="1345" w:type="dxa"/>
            <w:noWrap/>
            <w:vAlign w:val="center"/>
          </w:tcPr>
          <w:p>
            <w:pPr>
              <w:spacing w:before="0" w:after="0" w:line="226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3734</w:t>
            </w:r>
          </w:p>
        </w:tc>
        <w:tc>
          <w:tcPr>
            <w:tcW w:w="1246" w:type="dxa"/>
            <w:noWrap/>
            <w:vAlign w:val="center"/>
          </w:tcPr>
          <w:p>
            <w:pPr>
              <w:spacing w:before="24" w:after="0" w:line="240" w:lineRule="auto"/>
              <w:jc w:val="center"/>
              <w:rPr>
                <w:rFonts w:ascii="宋体" w:eastAsia="宋体" w:cs="宋体" w:hint="eastAsia"/>
                <w:b w:val="0"/>
                <w:bCs/>
                <w:color w:val="auto"/>
                <w:sz w:val="24"/>
                <w:szCs w:val="24"/>
                <w:lang w:val="en-US" w:eastAsia="zh-CN"/>
                <w:highlight w:val="auto"/>
              </w:rPr>
            </w:pPr>
            <w:r>
              <w:rPr>
                <w:rFonts w:ascii="宋体" w:eastAsia="宋体" w:cs="宋体" w:hint="eastAsia"/>
                <w:color w:val="000000"/>
                <w:sz w:val="23"/>
              </w:rPr>
              <w:t>3734</w:t>
            </w:r>
          </w:p>
        </w:tc>
      </w:tr>
    </w:tbl>
    <w:p>
      <w:pPr>
        <w:pStyle w:val="16"/>
        <w:widowControl/>
        <w:spacing w:beforeAutospacing="0" w:afterAutospacing="0" w:line="440" w:lineRule="exact"/>
        <w:ind w:firstLine="420"/>
        <w:rPr>
          <w:rFonts w:ascii="宋体" w:eastAsia="宋体" w:cs="宋体" w:hint="eastAsia"/>
          <w:color w:val="auto"/>
        </w:rPr>
      </w:pPr>
    </w:p>
    <w:p>
      <w:pPr>
        <w:pStyle w:val="16"/>
        <w:widowControl/>
        <w:spacing w:beforeAutospacing="0" w:afterAutospacing="0" w:line="440" w:lineRule="exact"/>
        <w:rPr>
          <w:rStyle w:val="17"/>
          <w:rFonts w:ascii="宋体" w:eastAsia="宋体" w:cs="宋体" w:hint="eastAsia"/>
          <w:color w:val="auto"/>
        </w:rPr>
      </w:pPr>
      <w:r>
        <w:rPr>
          <w:rStyle w:val="17"/>
          <w:rFonts w:ascii="宋体" w:eastAsia="宋体" w:cs="宋体" w:hint="eastAsia"/>
          <w:color w:val="auto"/>
        </w:rPr>
        <w:t>九、评审专家名单：</w:t>
      </w:r>
    </w:p>
    <w:p>
      <w:pPr>
        <w:pStyle w:val="16"/>
        <w:widowControl/>
        <w:spacing w:beforeAutospacing="0" w:afterAutospacing="0" w:line="440" w:lineRule="exact"/>
        <w:ind w:firstLineChars="200" w:firstLine="480"/>
        <w:rPr>
          <w:rFonts w:ascii="宋体" w:eastAsia="宋体" w:cs="宋体" w:hint="eastAsia"/>
          <w:color w:val="auto"/>
          <w:lang w:eastAsia="zh-CN"/>
        </w:rPr>
      </w:pPr>
      <w:r>
        <w:rPr>
          <w:rFonts w:ascii="宋体" w:eastAsia="宋体" w:cs="宋体" w:hint="eastAsia"/>
          <w:color w:val="auto"/>
          <w:lang w:val="en-US" w:eastAsia="zh-CN"/>
        </w:rPr>
        <w:t>芮国安</w:t>
      </w:r>
      <w:r>
        <w:rPr>
          <w:rFonts w:ascii="宋体" w:eastAsia="宋体" w:cs="宋体" w:hint="eastAsia"/>
          <w:color w:val="auto"/>
        </w:rPr>
        <w:t>、</w:t>
      </w:r>
      <w:r>
        <w:rPr>
          <w:rFonts w:ascii="宋体" w:eastAsia="宋体" w:cs="宋体" w:hint="eastAsia"/>
          <w:color w:val="auto"/>
          <w:lang w:val="en-US" w:eastAsia="zh-CN"/>
        </w:rPr>
        <w:t>李旭伟</w:t>
      </w:r>
      <w:r>
        <w:rPr>
          <w:rFonts w:ascii="宋体" w:eastAsia="宋体" w:cs="宋体" w:hint="eastAsia"/>
          <w:color w:val="auto"/>
        </w:rPr>
        <w:t>、</w:t>
      </w:r>
      <w:r>
        <w:rPr>
          <w:rFonts w:ascii="宋体" w:eastAsia="宋体" w:cs="宋体" w:hint="eastAsia"/>
          <w:color w:val="auto"/>
          <w:lang w:val="en-US" w:eastAsia="zh-CN"/>
        </w:rPr>
        <w:t>彭科嫣</w:t>
      </w:r>
      <w:r>
        <w:rPr>
          <w:rFonts w:ascii="宋体" w:eastAsia="宋体" w:cs="宋体" w:hint="eastAsia"/>
          <w:color w:val="auto"/>
        </w:rPr>
        <w:t>、</w:t>
      </w:r>
      <w:r>
        <w:rPr>
          <w:rFonts w:ascii="宋体" w:eastAsia="宋体" w:cs="宋体" w:hint="eastAsia"/>
          <w:color w:val="auto"/>
          <w:lang w:val="en-US" w:eastAsia="zh-CN"/>
        </w:rPr>
        <w:t>朱惠敏、张宇</w:t>
      </w:r>
      <w:r>
        <w:rPr>
          <w:rFonts w:ascii="宋体" w:eastAsia="宋体" w:cs="宋体" w:hint="eastAsia"/>
          <w:color w:val="auto"/>
        </w:rPr>
        <w:t>（采购人</w:t>
      </w:r>
      <w:r>
        <w:rPr>
          <w:rFonts w:ascii="宋体" w:eastAsia="宋体" w:cs="宋体" w:hint="eastAsia"/>
          <w:color w:val="auto"/>
          <w:lang w:eastAsia="zh-CN"/>
        </w:rPr>
        <w:t>代表</w:t>
      </w:r>
      <w:r>
        <w:rPr>
          <w:rFonts w:ascii="宋体" w:eastAsia="宋体" w:cs="宋体" w:hint="eastAsia"/>
          <w:color w:val="auto"/>
        </w:rPr>
        <w:t>）</w:t>
      </w:r>
    </w:p>
    <w:p>
      <w:pPr>
        <w:pStyle w:val="16"/>
        <w:widowControl/>
        <w:spacing w:beforeAutospacing="0" w:afterAutospacing="0" w:line="440" w:lineRule="exact"/>
        <w:rPr>
          <w:rFonts w:ascii="宋体" w:eastAsia="宋体" w:cs="宋体" w:hint="eastAsia"/>
          <w:color w:val="auto"/>
        </w:rPr>
      </w:pPr>
      <w:r>
        <w:rPr>
          <w:rStyle w:val="17"/>
          <w:rFonts w:ascii="宋体" w:eastAsia="宋体" w:cs="宋体" w:hint="eastAsia"/>
          <w:color w:val="auto"/>
        </w:rPr>
        <w:t>十、其它事项：</w:t>
      </w:r>
    </w:p>
    <w:p>
      <w:pPr>
        <w:pStyle w:val="16"/>
        <w:widowControl/>
        <w:spacing w:beforeAutospacing="0" w:afterAutospacing="0" w:line="440" w:lineRule="exact"/>
        <w:ind w:firstLine="420"/>
        <w:rPr>
          <w:rFonts w:ascii="宋体" w:eastAsia="宋体" w:cs="宋体" w:hint="eastAsia"/>
          <w:color w:val="auto"/>
        </w:rPr>
      </w:pPr>
      <w:r>
        <w:rPr>
          <w:rFonts w:ascii="宋体" w:eastAsia="宋体" w:cs="宋体" w:hint="eastAsia"/>
          <w:color w:val="auto"/>
        </w:rPr>
        <w:t>本项目公告期限为1个工作日，各参加采购活动的供应商认为该中标/成交结果和采购过程等使自己的权益受到损害的，可以自本公告期限届满之日（本公告发布之日后第2个工作日）起7个工作日内，以书面形式向采购人或受其委托的采购代理机构提出质疑。投标人对采购人、采购代理机构的质疑答复不满意或者采购人、采购代理机构未在规定时间内作出答复的，可以在答复期满后15个工作日内向采购监管部门投诉。</w:t>
      </w:r>
    </w:p>
    <w:p>
      <w:pPr>
        <w:pStyle w:val="16"/>
        <w:widowControl/>
        <w:spacing w:beforeAutospacing="0" w:afterAutospacing="0" w:line="440" w:lineRule="exact"/>
        <w:rPr>
          <w:rFonts w:ascii="宋体" w:eastAsia="宋体" w:cs="宋体" w:hint="eastAsia"/>
          <w:color w:val="auto"/>
        </w:rPr>
      </w:pPr>
      <w:r>
        <w:rPr>
          <w:rStyle w:val="17"/>
          <w:rFonts w:ascii="宋体" w:eastAsia="宋体" w:cs="宋体" w:hint="eastAsia"/>
          <w:color w:val="auto"/>
        </w:rPr>
        <w:t>十一、联系方式</w:t>
      </w:r>
    </w:p>
    <w:p>
      <w:pPr>
        <w:pStyle w:val="1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="0"/>
        <w:jc w:val="both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1.采购人信息</w:t>
      </w:r>
    </w:p>
    <w:p>
      <w:pPr>
        <w:pStyle w:val="1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="0"/>
        <w:jc w:val="both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名 称：金华海关</w:t>
      </w:r>
    </w:p>
    <w:p>
      <w:pPr>
        <w:pStyle w:val="1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="0"/>
        <w:jc w:val="both"/>
        <w:textAlignment w:val="auto"/>
        <w:rPr>
          <w:rFonts w:ascii="宋体" w:eastAsia="宋体" w:cs="宋体" w:hint="eastAsia"/>
          <w:b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地 址：</w:t>
      </w:r>
      <w:r>
        <w:rPr>
          <w:rFonts w:ascii="宋体" w:eastAsia="宋体" w:cs="宋体" w:hint="eastAsia"/>
          <w:bCs/>
          <w:color w:val="auto"/>
          <w:sz w:val="24"/>
          <w:szCs w:val="24"/>
          <w:highlight w:val="auto"/>
        </w:rPr>
        <w:t>金华市李渔东路1159号</w:t>
      </w:r>
    </w:p>
    <w:p>
      <w:pPr>
        <w:pStyle w:val="1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="0"/>
        <w:jc w:val="both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项目联系人：</w:t>
      </w:r>
      <w:r>
        <w:rPr>
          <w:rFonts w:ascii="宋体" w:eastAsia="宋体" w:cs="宋体" w:hint="eastAsia"/>
          <w:color w:val="auto"/>
          <w:sz w:val="24"/>
          <w:szCs w:val="24"/>
          <w:lang w:eastAsia="zh-CN"/>
          <w:highlight w:val="auto"/>
        </w:rPr>
        <w:t>张</w:t>
      </w: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先生</w:t>
      </w:r>
    </w:p>
    <w:p>
      <w:pPr>
        <w:pStyle w:val="1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="0"/>
        <w:jc w:val="both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项目联系方式：0579-81361102</w:t>
      </w:r>
    </w:p>
    <w:p>
      <w:pPr>
        <w:pStyle w:val="1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="0"/>
        <w:jc w:val="both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2.采购代理机构信息</w:t>
      </w:r>
    </w:p>
    <w:p>
      <w:pPr>
        <w:pStyle w:val="1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="0"/>
        <w:jc w:val="both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名 称：金华天逸工程咨询有限公司</w:t>
      </w:r>
    </w:p>
    <w:p>
      <w:pPr>
        <w:pStyle w:val="1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="0"/>
        <w:jc w:val="both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地 址：金华市婺城区王下滩社区贤达路65号</w:t>
      </w:r>
    </w:p>
    <w:p>
      <w:pPr>
        <w:pStyle w:val="1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="0"/>
        <w:jc w:val="both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项目联系人：周 敏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left="0" w:firstLine="0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项目联系电话：18757918567</w:t>
      </w:r>
    </w:p>
    <w:p>
      <w:pPr>
        <w:pStyle w:val="1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="0"/>
        <w:jc w:val="both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3.投诉受理</w:t>
      </w:r>
    </w:p>
    <w:p>
      <w:pPr>
        <w:pStyle w:val="1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="0"/>
        <w:jc w:val="both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联系人：曹先生</w:t>
      </w:r>
    </w:p>
    <w:p>
      <w:pPr>
        <w:pStyle w:val="1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440" w:lineRule="exact"/>
        <w:ind w:left="0" w:firstLine="0"/>
        <w:jc w:val="both"/>
        <w:textAlignment w:val="auto"/>
        <w:rPr>
          <w:rFonts w:ascii="宋体" w:eastAsia="宋体" w:cs="宋体" w:hint="eastAsia"/>
          <w:color w:val="auto"/>
          <w:sz w:val="24"/>
          <w:szCs w:val="24"/>
          <w:highlight w:val="auto"/>
        </w:rPr>
      </w:pPr>
      <w:r>
        <w:rPr>
          <w:rFonts w:ascii="宋体" w:eastAsia="宋体" w:cs="宋体" w:hint="eastAsia"/>
          <w:color w:val="auto"/>
          <w:sz w:val="24"/>
          <w:szCs w:val="24"/>
          <w:highlight w:val="auto"/>
        </w:rPr>
        <w:t>联系电话：0579-82179109</w:t>
      </w:r>
    </w:p>
    <w:p>
      <w:pPr>
        <w:rPr>
          <w:rFonts w:ascii="宋体" w:eastAsia="宋体" w:cs="宋体" w:hint="eastAsia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7A"/>
    <w:family w:val="auto"/>
    <w:pitch w:val="variable"/>
    <w:sig w:usb0="00000003" w:usb1="288F0000" w:usb2="00000006" w:usb3="00000000" w:csb0="00040001" w:csb1="00000000"/>
  </w:font>
  <w:font w:name="Times New Roman">
    <w:panose1 w:val="02020603050405020304"/>
    <w:charset w:val="86"/>
    <w:family w:val="roman"/>
    <w:pitch w:val="variable"/>
    <w:sig w:usb0="E0002AFF" w:usb1="C0007841" w:usb2="00000009" w:usb3="00000000" w:csb0="400001FF" w:csb1="FFFF0000"/>
  </w:font>
  <w:font w:name="Calibri"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75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spacing w:beforeAutospacing="1" w:afterAutospacing="1"/>
      <w:jc w:val="left"/>
      <w:outlineLvl w:val="0"/>
    </w:pPr>
    <w:rPr>
      <w:rFonts w:ascii="宋体" w:eastAsia="宋体" w:cs="Times New Roman"/>
      <w:b/>
      <w:kern w:val="44"/>
      <w:sz w:val="48"/>
      <w:szCs w:val="48"/>
    </w:rPr>
  </w:style>
  <w:style w:type="character" w:default="1" w:styleId="10">
    <w:name w:val="Default Paragraph Font"/>
  </w:style>
  <w:style w:type="paragraph" w:styleId="15">
    <w:name w:val="toc 6"/>
    <w:basedOn w:val="0"/>
    <w:next w:val="0"/>
    <w:pPr>
      <w:ind w:leftChars="1000" w:left="1000"/>
    </w:pPr>
    <w:rPr>
      <w:rFonts w:ascii="Calibri" w:hAnsi="Calibri"/>
      <w:sz w:val="24"/>
    </w:rPr>
  </w:style>
  <w:style w:type="paragraph" w:styleId="16">
    <w:name w:val="Normal (Web)"/>
    <w:basedOn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7">
    <w:name w:val="Strong"/>
    <w:basedOn w:val="10"/>
    <w:rPr>
      <w:b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17</TotalTime>
  <Application>Yozo_Office</Application>
  <Pages>3</Pages>
  <Words>1076</Words>
  <Characters>1470</Characters>
  <Lines>196</Lines>
  <Paragraphs>168</Paragraphs>
  <CharactersWithSpaces>1481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WPS_1645077570</dc:creator>
  <cp:lastModifiedBy>张丹瑜</cp:lastModifiedBy>
  <cp:revision>1</cp:revision>
  <dcterms:created xsi:type="dcterms:W3CDTF">2025-10-11T01:37:00Z</dcterms:created>
  <dcterms:modified xsi:type="dcterms:W3CDTF">2025-10-11T09:23:54Z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2052-11.8.2.8721</vt:lpwstr>
  </property>
  <property fmtid="{D5CDD505-2E9C-101B-9397-08002B2CF9AE}" pid="3" name="ICV">
    <vt:lpwstr>41EE2C4EF1F340DF84E4D6A5109A0674_11</vt:lpwstr>
  </property>
  <property fmtid="{D5CDD505-2E9C-101B-9397-08002B2CF9AE}" pid="4" name="KSOTemplateDocerSaveRecord">
    <vt:lpwstr>eyJoZGlkIjoiNjQwNTVkOWExMzAyZDliOTJkMTQxNDg1M2NmMjUwNGMiLCJ1c2VySWQiOiIxMzMzNTM4MzAyIn0=</vt:lpwstr>
  </property>
</Properties>
</file>