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嵊泗海关综合技术服务中心实验室智慧化建设项目中标公告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一、项目编号：HSZB-2025-1091（招标文件编号：HSZB-2025-1091）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二、项目名称：嵊泗海关综合技术服务中心实验室智慧化建设项目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三、中标（成交）信息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供应商名称：冬暄（上海）测控技术有限公司/南京诺飞尔信息科技有限公司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供应商地址：上海市闵行区东川路555号丙楼3585室/南京市江宁区通联路9号国际企业港二期2号楼101室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中标（成交）金额：162.8000000（万元）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四、主要标的信息</w:t>
      </w:r>
    </w:p>
    <w:p>
      <w:pPr>
        <w:rPr>
          <w:rFonts w:hint="eastAsia"/>
        </w:rPr>
      </w:pPr>
    </w:p>
    <w:tbl>
      <w:tblPr>
        <w:jc w:val="center"/>
        <w:tblW w:w="5018" w:type="pct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2252"/>
        <w:gridCol w:w="1291"/>
        <w:gridCol w:w="1291"/>
        <w:gridCol w:w="1291"/>
        <w:gridCol w:w="1291"/>
        <w:gridCol w:w="1291"/>
      </w:tblGrid>
      <w:tr>
        <w:trPr>
          <w:trHeight w:val="419"/>
        </w:trPr>
        <w:tc>
          <w:tcPr>
            <w:tcW w:w="391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192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货物品牌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货物型号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货物数量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货物单价(元)</w:t>
            </w:r>
          </w:p>
        </w:tc>
      </w:tr>
      <w:tr>
        <w:tc>
          <w:tcPr>
            <w:tcW w:w="391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92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冬暄（上海）测控技术有限公司/南京诺飞尔信息科技有限公司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详见报价明细表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详见报价明细表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详见报价明细表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详见报价明细表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ascii="宋体" w:eastAsia="宋体" w:cs="宋体" w:hAnsi="宋体"/>
                <w:kern w:val="0"/>
                <w:sz w:val="21"/>
                <w:szCs w:val="21"/>
                <w:vertAlign w:val="baseline"/>
                <w:lang w:val="en-US" w:eastAsia="zh-CN"/>
              </w:rPr>
              <w:t>详见报价明细表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</w:r>
    </w:p>
    <w:p>
      <w:pPr>
        <w:rPr>
          <w:rFonts w:hint="eastAsia"/>
        </w:rPr>
      </w:pPr>
      <w:r>
        <w:rPr>
          <w:rFonts w:hint="eastAsia"/>
        </w:rPr>
        <w:t>五、评审专家（单一来源采购人员）名单：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付洁、岳勇、李贝贝、王强、陈霞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六、代理服务收费标准及金额：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项目代理费收费标准：由中标供应商支付。收费标准为最终中标金额按照原国家计委关于印发《招标代理服务收费管理暂行办法》（计价格[2002]1980号）服务类下浮25%计取。不足5000元按5000元计算。中标供应商在收到中标通知书的同时向采购代理机构支付。</w:t>
      </w:r>
    </w:p>
    <w:p>
      <w:pPr>
        <w:rPr>
          <w:rFonts w:hint="eastAsia"/>
        </w:rPr>
      </w:pPr>
      <w:r>
        <w:rPr>
          <w:rFonts w:hint="eastAsia"/>
        </w:rPr>
        <w:t>本项目代理费总金额：1.501800 万元（人民币）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七、公告期限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自本公告发布之日起1个工作日。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八、其它补充事宜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评审得分：92.5分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九、凡对本次公告内容提出询问，请按以下方式联系。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1.采购人信息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名 称：嵊泗海关综合技术服务中心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地址：浙江省舟山市嵊泗县菜园镇东海路51号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联系方式：许先生、0580-5592357 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2.采购代理机构信息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名 称：浙江豪圣建设项目管理有限公司　　　　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地　址：杭州市拱墅区大关路179号远洋国际A座17楼1706室　　　　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联系方式：桑国坚、曹剑斌、陈敏娇；0571-56386096　　　　　　　　　　　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3.项目联系方式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项目联系人：许先生</w:t>
      </w:r>
    </w:p>
    <w:p>
      <w:pPr>
        <w:rPr>
          <w:rFonts w:hint="eastAsia"/>
        </w:rPr>
      </w:pPr>
    </w:p>
    <w:p>
      <w:r>
        <w:rPr>
          <w:rFonts w:hint="eastAsia"/>
        </w:rPr>
        <w:t>电　话：0580-5592357</w:t>
      </w:r>
    </w:p>
    <w:p/>
    <w:sectPr>
      <w:pgSz w:w="11906" w:h="16838"/>
      <w:pgMar w:top="1440" w:right="1236" w:bottom="1440" w:left="1236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character" w:styleId="85">
    <w:name w:val="Hyperlink"/>
    <w:basedOn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045E32CD-77C5-458D-8252-0648EC82612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2</Pages>
  <Words>0</Words>
  <Characters>686</Characters>
  <Lines>0</Lines>
  <Paragraphs>59</Paragraphs>
  <CharactersWithSpaces>915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zkf</cp:lastModifiedBy>
  <cp:revision>1</cp:revision>
  <dcterms:created xsi:type="dcterms:W3CDTF">2021-05-08T07:28:00Z</dcterms:created>
  <dcterms:modified xsi:type="dcterms:W3CDTF">2025-09-03T08:10:03Z</dcterms:modified>
</cp:coreProperties>
</file>